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028A" w:rsidRDefault="00C5028A" w:rsidP="00516C02">
      <w:pPr>
        <w:spacing w:after="0"/>
      </w:pPr>
    </w:p>
    <w:p w:rsidR="00C5028A" w:rsidRDefault="00C5028A" w:rsidP="00516C02">
      <w:pPr>
        <w:spacing w:after="0"/>
      </w:pPr>
    </w:p>
    <w:p w:rsidR="00516C02" w:rsidRPr="00B6493B" w:rsidRDefault="00516C02" w:rsidP="00516C02">
      <w:pPr>
        <w:spacing w:after="0"/>
        <w:rPr>
          <w:rFonts w:ascii="Palatino Linotype" w:hAnsi="Palatino Linotype"/>
        </w:rPr>
      </w:pPr>
      <w:r w:rsidRPr="00B6493B">
        <w:rPr>
          <w:rFonts w:ascii="Palatino Linotype" w:hAnsi="Palatino Linotype"/>
        </w:rPr>
        <w:t>Date:</w:t>
      </w:r>
      <w:r w:rsidRPr="00B6493B">
        <w:rPr>
          <w:rFonts w:ascii="Palatino Linotype" w:hAnsi="Palatino Linotype"/>
        </w:rPr>
        <w:tab/>
      </w:r>
      <w:r w:rsidRPr="00B6493B">
        <w:rPr>
          <w:rFonts w:ascii="Palatino Linotype" w:hAnsi="Palatino Linotype"/>
        </w:rPr>
        <w:tab/>
      </w:r>
      <w:r w:rsidR="00C5028A" w:rsidRPr="00B6493B">
        <w:rPr>
          <w:rFonts w:ascii="Palatino Linotype" w:hAnsi="Palatino Linotype"/>
        </w:rPr>
        <w:t>July 28, 2019</w:t>
      </w:r>
    </w:p>
    <w:p w:rsidR="00516C02" w:rsidRPr="00B6493B" w:rsidRDefault="00516C02" w:rsidP="00516C02">
      <w:pPr>
        <w:spacing w:after="0"/>
        <w:rPr>
          <w:rFonts w:ascii="Palatino Linotype" w:hAnsi="Palatino Linotype"/>
        </w:rPr>
      </w:pPr>
      <w:r w:rsidRPr="00B6493B">
        <w:rPr>
          <w:rFonts w:ascii="Palatino Linotype" w:hAnsi="Palatino Linotype"/>
        </w:rPr>
        <w:t>To:</w:t>
      </w:r>
      <w:r w:rsidRPr="00B6493B">
        <w:rPr>
          <w:rFonts w:ascii="Palatino Linotype" w:hAnsi="Palatino Linotype"/>
        </w:rPr>
        <w:tab/>
      </w:r>
      <w:r w:rsidRPr="00B6493B">
        <w:rPr>
          <w:rFonts w:ascii="Palatino Linotype" w:hAnsi="Palatino Linotype"/>
        </w:rPr>
        <w:tab/>
        <w:t>Faculty Senate Executive Committee &amp; University Community</w:t>
      </w:r>
    </w:p>
    <w:p w:rsidR="00516C02" w:rsidRPr="00B6493B" w:rsidRDefault="00516C02" w:rsidP="00516C02">
      <w:pPr>
        <w:spacing w:after="0"/>
        <w:rPr>
          <w:rFonts w:ascii="Palatino Linotype" w:hAnsi="Palatino Linotype"/>
        </w:rPr>
      </w:pPr>
      <w:r w:rsidRPr="00B6493B">
        <w:rPr>
          <w:rFonts w:ascii="Palatino Linotype" w:hAnsi="Palatino Linotype"/>
        </w:rPr>
        <w:t>From:</w:t>
      </w:r>
      <w:r w:rsidRPr="00B6493B">
        <w:rPr>
          <w:rFonts w:ascii="Palatino Linotype" w:hAnsi="Palatino Linotype"/>
        </w:rPr>
        <w:tab/>
      </w:r>
      <w:r w:rsidRPr="00B6493B">
        <w:rPr>
          <w:rFonts w:ascii="Palatino Linotype" w:hAnsi="Palatino Linotype"/>
        </w:rPr>
        <w:tab/>
        <w:t>Mialisa Moline, Senate Executive Committee Chair</w:t>
      </w:r>
    </w:p>
    <w:p w:rsidR="00516C02" w:rsidRPr="00B6493B" w:rsidRDefault="00516C02" w:rsidP="00516C02">
      <w:pPr>
        <w:spacing w:after="0"/>
        <w:rPr>
          <w:rFonts w:ascii="Palatino Linotype" w:hAnsi="Palatino Linotype"/>
        </w:rPr>
      </w:pPr>
      <w:r w:rsidRPr="00B6493B">
        <w:rPr>
          <w:rFonts w:ascii="Palatino Linotype" w:hAnsi="Palatino Linotype"/>
        </w:rPr>
        <w:t>Subject:</w:t>
      </w:r>
      <w:r w:rsidRPr="00B6493B">
        <w:rPr>
          <w:rFonts w:ascii="Palatino Linotype" w:hAnsi="Palatino Linotype"/>
        </w:rPr>
        <w:tab/>
        <w:t xml:space="preserve">Agenda for the Senate Executive </w:t>
      </w:r>
      <w:r w:rsidR="008A3582" w:rsidRPr="00B6493B">
        <w:rPr>
          <w:rFonts w:ascii="Palatino Linotype" w:hAnsi="Palatino Linotype"/>
        </w:rPr>
        <w:t xml:space="preserve">Committee Meeting of </w:t>
      </w:r>
      <w:r w:rsidR="00C5028A" w:rsidRPr="00B6493B">
        <w:rPr>
          <w:rFonts w:ascii="Palatino Linotype" w:hAnsi="Palatino Linotype"/>
        </w:rPr>
        <w:t>July 30, 2019</w:t>
      </w:r>
    </w:p>
    <w:p w:rsidR="00516C02" w:rsidRPr="00B6493B" w:rsidRDefault="00516C02" w:rsidP="00516C02">
      <w:pPr>
        <w:spacing w:after="0"/>
        <w:rPr>
          <w:rFonts w:ascii="Palatino Linotype" w:hAnsi="Palatino Linotype"/>
        </w:rPr>
      </w:pPr>
      <w:r w:rsidRPr="00B6493B">
        <w:rPr>
          <w:rFonts w:ascii="Palatino Linotype" w:hAnsi="Palatino Linotype"/>
        </w:rPr>
        <w:tab/>
      </w:r>
      <w:r w:rsidRPr="00B6493B">
        <w:rPr>
          <w:rFonts w:ascii="Palatino Linotype" w:hAnsi="Palatino Linotype"/>
        </w:rPr>
        <w:tab/>
      </w:r>
    </w:p>
    <w:p w:rsidR="00516C02" w:rsidRPr="00B6493B" w:rsidRDefault="00516C02" w:rsidP="00516C02">
      <w:pPr>
        <w:spacing w:after="0"/>
        <w:rPr>
          <w:rFonts w:ascii="Palatino Linotype" w:hAnsi="Palatino Linotype"/>
        </w:rPr>
      </w:pPr>
      <w:r w:rsidRPr="00B6493B">
        <w:rPr>
          <w:rFonts w:ascii="Palatino Linotype" w:hAnsi="Palatino Linotype"/>
        </w:rPr>
        <w:t>The 201</w:t>
      </w:r>
      <w:r w:rsidR="00C5028A" w:rsidRPr="00B6493B">
        <w:rPr>
          <w:rFonts w:ascii="Palatino Linotype" w:hAnsi="Palatino Linotype"/>
        </w:rPr>
        <w:t>9</w:t>
      </w:r>
      <w:r w:rsidRPr="00B6493B">
        <w:rPr>
          <w:rFonts w:ascii="Palatino Linotype" w:hAnsi="Palatino Linotype"/>
        </w:rPr>
        <w:t>-</w:t>
      </w:r>
      <w:r w:rsidR="00C5028A" w:rsidRPr="00B6493B">
        <w:rPr>
          <w:rFonts w:ascii="Palatino Linotype" w:hAnsi="Palatino Linotype"/>
        </w:rPr>
        <w:t>20</w:t>
      </w:r>
      <w:r w:rsidRPr="00B6493B">
        <w:rPr>
          <w:rFonts w:ascii="Palatino Linotype" w:hAnsi="Palatino Linotype"/>
        </w:rPr>
        <w:t xml:space="preserve"> Faculty Senate Executive Committee will meet on</w:t>
      </w:r>
      <w:r w:rsidR="00461183" w:rsidRPr="00B6493B">
        <w:rPr>
          <w:rFonts w:ascii="Palatino Linotype" w:hAnsi="Palatino Linotype"/>
        </w:rPr>
        <w:t xml:space="preserve"> </w:t>
      </w:r>
      <w:r w:rsidR="00C5028A" w:rsidRPr="00B6493B">
        <w:rPr>
          <w:rFonts w:ascii="Palatino Linotype" w:hAnsi="Palatino Linotype"/>
        </w:rPr>
        <w:t xml:space="preserve">Tuesday, July 30, 2019, @ 12:00 noon in KFA </w:t>
      </w:r>
      <w:r w:rsidR="00176EA5">
        <w:rPr>
          <w:rFonts w:ascii="Palatino Linotype" w:hAnsi="Palatino Linotype"/>
        </w:rPr>
        <w:t>140</w:t>
      </w:r>
      <w:bookmarkStart w:id="0" w:name="_GoBack"/>
      <w:bookmarkEnd w:id="0"/>
      <w:r w:rsidR="00FF401E" w:rsidRPr="00B6493B">
        <w:rPr>
          <w:rFonts w:ascii="Palatino Linotype" w:hAnsi="Palatino Linotype"/>
        </w:rPr>
        <w:t>.</w:t>
      </w:r>
      <w:r w:rsidR="007057F2" w:rsidRPr="00B6493B">
        <w:rPr>
          <w:rFonts w:ascii="Palatino Linotype" w:hAnsi="Palatino Linotype"/>
        </w:rPr>
        <w:t xml:space="preserve"> </w:t>
      </w:r>
    </w:p>
    <w:p w:rsidR="00516C02" w:rsidRPr="00B6493B" w:rsidRDefault="00516C02" w:rsidP="00516C02">
      <w:pPr>
        <w:spacing w:after="0"/>
        <w:rPr>
          <w:rFonts w:ascii="Palatino Linotype" w:hAnsi="Palatino Linotype"/>
        </w:rPr>
      </w:pPr>
    </w:p>
    <w:p w:rsidR="00516C02" w:rsidRPr="00B6493B" w:rsidRDefault="00516C02" w:rsidP="00516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>Call to Order</w:t>
      </w: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>Approval of Minutes</w:t>
      </w: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>Reports</w:t>
      </w: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ab/>
        <w:t>Chair Report</w:t>
      </w: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ab/>
        <w:t>Officer Reports</w:t>
      </w: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ab/>
        <w:t>Other Reports</w:t>
      </w: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</w:p>
    <w:p w:rsidR="00461183" w:rsidRPr="00B6493B" w:rsidRDefault="00461183" w:rsidP="00516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>Old Business</w:t>
      </w:r>
    </w:p>
    <w:p w:rsidR="00516C02" w:rsidRPr="00B6493B" w:rsidRDefault="00461183" w:rsidP="00516C02">
      <w:pPr>
        <w:spacing w:after="0"/>
        <w:rPr>
          <w:rFonts w:ascii="Palatino Linotype" w:hAnsi="Palatino Linotype"/>
          <w:b/>
          <w:sz w:val="14"/>
        </w:rPr>
      </w:pPr>
      <w:r w:rsidRPr="00B6493B">
        <w:rPr>
          <w:rFonts w:ascii="Palatino Linotype" w:hAnsi="Palatino Linotype"/>
          <w:b/>
          <w:sz w:val="14"/>
        </w:rPr>
        <w:tab/>
        <w:t>(none)</w:t>
      </w:r>
    </w:p>
    <w:p w:rsidR="00461183" w:rsidRPr="00B6493B" w:rsidRDefault="00461183" w:rsidP="00516C02">
      <w:pPr>
        <w:spacing w:after="0"/>
        <w:rPr>
          <w:rFonts w:ascii="Palatino Linotype" w:hAnsi="Palatino Linotype"/>
          <w:b/>
          <w:sz w:val="14"/>
        </w:rPr>
      </w:pPr>
    </w:p>
    <w:p w:rsidR="00516C02" w:rsidRPr="00B6493B" w:rsidRDefault="00516C02" w:rsidP="00516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>New Business</w:t>
      </w:r>
    </w:p>
    <w:p w:rsidR="00FF401E" w:rsidRPr="00B6493B" w:rsidRDefault="00461183" w:rsidP="00D539EE">
      <w:pPr>
        <w:pStyle w:val="ListParagraph"/>
        <w:numPr>
          <w:ilvl w:val="0"/>
          <w:numId w:val="8"/>
        </w:numPr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 xml:space="preserve">Agenda item requests </w:t>
      </w:r>
      <w:r w:rsidR="00DD02BC">
        <w:rPr>
          <w:rFonts w:ascii="Palatino Linotype" w:hAnsi="Palatino Linotype"/>
          <w:b/>
        </w:rPr>
        <w:t>for Senate meeting of August 1, 2019</w:t>
      </w:r>
    </w:p>
    <w:p w:rsidR="00CC4DBC" w:rsidRPr="00B6493B" w:rsidRDefault="00C5028A" w:rsidP="00CC4DBC">
      <w:pPr>
        <w:pStyle w:val="ListParagraph"/>
        <w:numPr>
          <w:ilvl w:val="0"/>
          <w:numId w:val="8"/>
        </w:numPr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 xml:space="preserve">Shared governance </w:t>
      </w:r>
      <w:r w:rsidR="00CC4DBC" w:rsidRPr="00B6493B">
        <w:rPr>
          <w:rFonts w:ascii="Palatino Linotype" w:hAnsi="Palatino Linotype"/>
          <w:b/>
        </w:rPr>
        <w:t>goals for</w:t>
      </w:r>
      <w:r w:rsidRPr="00B6493B">
        <w:rPr>
          <w:rFonts w:ascii="Palatino Linotype" w:hAnsi="Palatino Linotype"/>
          <w:b/>
        </w:rPr>
        <w:t xml:space="preserve"> 2019-20</w:t>
      </w:r>
    </w:p>
    <w:p w:rsidR="00461183" w:rsidRPr="00B6493B" w:rsidRDefault="00461183" w:rsidP="00461183">
      <w:pPr>
        <w:pStyle w:val="NormalWeb"/>
        <w:shd w:val="clear" w:color="auto" w:fill="FFFFFF"/>
        <w:rPr>
          <w:rFonts w:ascii="Palatino Linotype" w:hAnsi="Palatino Linotype"/>
          <w:b/>
          <w:color w:val="000000"/>
        </w:rPr>
      </w:pPr>
      <w:r w:rsidRPr="00B6493B">
        <w:rPr>
          <w:rFonts w:ascii="Palatino Linotype" w:hAnsi="Palatino Linotype"/>
          <w:b/>
          <w:color w:val="000000"/>
          <w:sz w:val="20"/>
        </w:rPr>
        <w:t>(This meeting may go into closed session pursuant to chapter 19, §19.81-19/98 of the Wisconsin Statutes)</w:t>
      </w:r>
    </w:p>
    <w:p w:rsidR="00461183" w:rsidRPr="00B6493B" w:rsidRDefault="00461183" w:rsidP="008A3582">
      <w:pPr>
        <w:pStyle w:val="NormalWeb"/>
        <w:shd w:val="clear" w:color="auto" w:fill="FFFFFF"/>
        <w:rPr>
          <w:rFonts w:ascii="Palatino Linotype" w:hAnsi="Palatino Linotype"/>
          <w:b/>
          <w:color w:val="000000"/>
        </w:rPr>
      </w:pPr>
    </w:p>
    <w:p w:rsidR="004218C4" w:rsidRPr="00B6493B" w:rsidRDefault="00547841" w:rsidP="008A3582">
      <w:pPr>
        <w:pStyle w:val="NormalWeb"/>
        <w:shd w:val="clear" w:color="auto" w:fill="FFFFFF"/>
        <w:rPr>
          <w:rFonts w:ascii="Palatino Linotype" w:hAnsi="Palatino Linotype"/>
          <w:b/>
          <w:color w:val="000000"/>
        </w:rPr>
      </w:pPr>
      <w:r w:rsidRPr="00B6493B">
        <w:rPr>
          <w:rFonts w:ascii="Palatino Linotype" w:hAnsi="Palatino Linotype"/>
          <w:b/>
          <w:color w:val="000000"/>
        </w:rPr>
        <w:t>Other</w:t>
      </w:r>
      <w:r w:rsidR="008A3582" w:rsidRPr="00B6493B">
        <w:rPr>
          <w:rFonts w:ascii="Palatino Linotype" w:hAnsi="Palatino Linotype"/>
          <w:b/>
          <w:color w:val="000000"/>
        </w:rPr>
        <w:t xml:space="preserve"> Business</w:t>
      </w:r>
    </w:p>
    <w:p w:rsidR="004B0D52" w:rsidRPr="00B6493B" w:rsidRDefault="004B0D52" w:rsidP="006B0C02">
      <w:pPr>
        <w:spacing w:after="0"/>
        <w:rPr>
          <w:rFonts w:ascii="Palatino Linotype" w:hAnsi="Palatino Linotype"/>
          <w:b/>
          <w:sz w:val="14"/>
        </w:rPr>
      </w:pPr>
    </w:p>
    <w:p w:rsidR="003E2382" w:rsidRPr="00B6493B" w:rsidRDefault="00516C02" w:rsidP="006B0C02">
      <w:pPr>
        <w:spacing w:after="0"/>
        <w:rPr>
          <w:rFonts w:ascii="Palatino Linotype" w:hAnsi="Palatino Linotype"/>
          <w:b/>
        </w:rPr>
      </w:pPr>
      <w:r w:rsidRPr="00B6493B">
        <w:rPr>
          <w:rFonts w:ascii="Palatino Linotype" w:hAnsi="Palatino Linotype"/>
          <w:b/>
        </w:rPr>
        <w:t>Adjournment</w:t>
      </w:r>
    </w:p>
    <w:p w:rsidR="00FE6884" w:rsidRPr="00B6493B" w:rsidRDefault="00FE6884" w:rsidP="006B0C02">
      <w:pPr>
        <w:spacing w:after="0"/>
        <w:rPr>
          <w:rFonts w:ascii="Palatino Linotype" w:hAnsi="Palatino Linotype"/>
          <w:b/>
        </w:rPr>
      </w:pPr>
    </w:p>
    <w:p w:rsidR="00FE6884" w:rsidRPr="00B6493B" w:rsidRDefault="00FE6884" w:rsidP="006B0C02">
      <w:pPr>
        <w:spacing w:after="0"/>
        <w:rPr>
          <w:rFonts w:ascii="Palatino Linotype" w:hAnsi="Palatino Linotype"/>
        </w:rPr>
      </w:pPr>
    </w:p>
    <w:sectPr w:rsidR="00FE6884" w:rsidRPr="00B6493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6F28" w:rsidRDefault="005E6F28" w:rsidP="00A66570">
      <w:pPr>
        <w:spacing w:after="0" w:line="240" w:lineRule="auto"/>
      </w:pPr>
      <w:r>
        <w:separator/>
      </w:r>
    </w:p>
  </w:endnote>
  <w:endnote w:type="continuationSeparator" w:id="0">
    <w:p w:rsidR="005E6F28" w:rsidRDefault="005E6F28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6F28" w:rsidRDefault="005E6F28" w:rsidP="00A66570">
      <w:pPr>
        <w:spacing w:after="0" w:line="240" w:lineRule="auto"/>
      </w:pPr>
      <w:r>
        <w:separator/>
      </w:r>
    </w:p>
  </w:footnote>
  <w:footnote w:type="continuationSeparator" w:id="0">
    <w:p w:rsidR="005E6F28" w:rsidRDefault="005E6F28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570" w:rsidRPr="00C5028A" w:rsidRDefault="00A66570" w:rsidP="00C5028A">
    <w:pPr>
      <w:spacing w:after="0"/>
      <w:ind w:left="-360"/>
      <w:jc w:val="right"/>
      <w:rPr>
        <w:rFonts w:ascii="Arial" w:hAnsi="Arial"/>
        <w:b/>
        <w:i/>
        <w:sz w:val="24"/>
        <w:szCs w:val="24"/>
      </w:rPr>
    </w:pPr>
    <w:r w:rsidRPr="00C5028A">
      <w:rPr>
        <w:b/>
        <w:i/>
        <w:noProof/>
        <w:sz w:val="24"/>
        <w:szCs w:val="24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-228600</wp:posOffset>
          </wp:positionH>
          <wp:positionV relativeFrom="paragraph">
            <wp:posOffset>-47625</wp:posOffset>
          </wp:positionV>
          <wp:extent cx="1743075" cy="769620"/>
          <wp:effectExtent l="0" t="0" r="9525" b="0"/>
          <wp:wrapTight wrapText="bothSides">
            <wp:wrapPolygon edited="0">
              <wp:start x="0" y="0"/>
              <wp:lineTo x="0" y="20851"/>
              <wp:lineTo x="21482" y="20851"/>
              <wp:lineTo x="21482" y="0"/>
              <wp:lineTo x="0" y="0"/>
            </wp:wrapPolygon>
          </wp:wrapTight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5028A">
      <w:rPr>
        <w:rFonts w:ascii="Arial" w:hAnsi="Arial"/>
        <w:b/>
        <w:i/>
        <w:sz w:val="24"/>
        <w:szCs w:val="24"/>
      </w:rPr>
      <w:t>Faculty Senate</w:t>
    </w:r>
  </w:p>
  <w:p w:rsidR="00C5028A" w:rsidRDefault="005E6F28" w:rsidP="00C5028A">
    <w:pPr>
      <w:spacing w:after="0"/>
      <w:ind w:left="-360"/>
      <w:jc w:val="right"/>
      <w:rPr>
        <w:rFonts w:ascii="Tahoma" w:hAnsi="Tahoma" w:cs="Tahoma"/>
        <w:sz w:val="14"/>
        <w:szCs w:val="14"/>
      </w:rPr>
    </w:pPr>
    <w:hyperlink r:id="rId2" w:history="1">
      <w:r w:rsidR="00C5028A" w:rsidRPr="00E047C5">
        <w:rPr>
          <w:rStyle w:val="Hyperlink"/>
          <w:rFonts w:ascii="Tahoma" w:hAnsi="Tahoma" w:cs="Tahoma"/>
          <w:sz w:val="14"/>
          <w:szCs w:val="14"/>
        </w:rPr>
        <w:t>www.uwrf.edu/facultysenate</w:t>
      </w:r>
    </w:hyperlink>
    <w:r w:rsidR="00C5028A">
      <w:rPr>
        <w:rFonts w:ascii="Tahoma" w:hAnsi="Tahoma" w:cs="Tahoma"/>
        <w:sz w:val="14"/>
        <w:szCs w:val="14"/>
      </w:rPr>
      <w:t xml:space="preserve"> </w:t>
    </w:r>
  </w:p>
  <w:p w:rsidR="00C5028A" w:rsidRDefault="00C5028A" w:rsidP="00C5028A">
    <w:pPr>
      <w:spacing w:after="0"/>
      <w:ind w:left="-360"/>
      <w:jc w:val="right"/>
      <w:rPr>
        <w:rFonts w:ascii="Tahoma" w:hAnsi="Tahoma" w:cs="Tahoma"/>
        <w:sz w:val="14"/>
        <w:szCs w:val="14"/>
      </w:rPr>
    </w:pPr>
  </w:p>
  <w:p w:rsidR="00C5028A" w:rsidRPr="00C5028A" w:rsidRDefault="00C5028A" w:rsidP="00C5028A">
    <w:pPr>
      <w:pStyle w:val="Header"/>
      <w:jc w:val="right"/>
      <w:rPr>
        <w:rFonts w:ascii="Tahoma" w:hAnsi="Tahoma" w:cs="Tahoma"/>
        <w:sz w:val="14"/>
        <w:szCs w:val="14"/>
      </w:rPr>
    </w:pPr>
    <w:r w:rsidRPr="00C5028A">
      <w:rPr>
        <w:rFonts w:ascii="Tahoma" w:hAnsi="Tahoma" w:cs="Tahoma"/>
        <w:sz w:val="14"/>
        <w:szCs w:val="14"/>
      </w:rPr>
      <w:t>2019-20</w:t>
    </w:r>
    <w:r>
      <w:rPr>
        <w:rFonts w:ascii="Tahoma" w:hAnsi="Tahoma" w:cs="Tahoma"/>
        <w:sz w:val="14"/>
        <w:szCs w:val="14"/>
      </w:rPr>
      <w:t xml:space="preserve"> Officers: </w:t>
    </w:r>
    <w:r w:rsidR="00B63614" w:rsidRPr="00C5028A">
      <w:rPr>
        <w:rFonts w:ascii="Tahoma" w:hAnsi="Tahoma" w:cs="Tahoma"/>
        <w:sz w:val="14"/>
        <w:szCs w:val="14"/>
      </w:rPr>
      <w:t xml:space="preserve">Chair – Mialisa </w:t>
    </w:r>
    <w:proofErr w:type="gramStart"/>
    <w:r w:rsidR="00B63614" w:rsidRPr="00C5028A">
      <w:rPr>
        <w:rFonts w:ascii="Tahoma" w:hAnsi="Tahoma" w:cs="Tahoma"/>
        <w:sz w:val="14"/>
        <w:szCs w:val="14"/>
      </w:rPr>
      <w:t>Moline</w:t>
    </w:r>
    <w:r w:rsidR="00A66570" w:rsidRPr="00C5028A">
      <w:rPr>
        <w:rFonts w:ascii="Tahoma" w:hAnsi="Tahoma" w:cs="Tahoma"/>
        <w:sz w:val="14"/>
        <w:szCs w:val="14"/>
      </w:rPr>
      <w:t xml:space="preserve"> ,</w:t>
    </w:r>
    <w:proofErr w:type="gramEnd"/>
    <w:r w:rsidR="00A66570" w:rsidRPr="00C5028A">
      <w:rPr>
        <w:rFonts w:ascii="Tahoma" w:hAnsi="Tahoma" w:cs="Tahoma"/>
        <w:sz w:val="14"/>
        <w:szCs w:val="14"/>
      </w:rPr>
      <w:t xml:space="preserve"> Vice Chair – </w:t>
    </w:r>
    <w:r w:rsidRPr="00C5028A">
      <w:rPr>
        <w:rFonts w:ascii="Tahoma" w:hAnsi="Tahoma" w:cs="Tahoma"/>
        <w:sz w:val="14"/>
        <w:szCs w:val="14"/>
      </w:rPr>
      <w:t>Tim Buttles</w:t>
    </w:r>
    <w:r w:rsidR="00A66570" w:rsidRPr="00C5028A">
      <w:rPr>
        <w:rFonts w:ascii="Tahoma" w:hAnsi="Tahoma" w:cs="Tahoma"/>
        <w:sz w:val="14"/>
        <w:szCs w:val="14"/>
      </w:rPr>
      <w:t>,</w:t>
    </w:r>
  </w:p>
  <w:p w:rsidR="00A66570" w:rsidRDefault="00A66570" w:rsidP="00C5028A">
    <w:pPr>
      <w:pStyle w:val="Header"/>
      <w:jc w:val="right"/>
    </w:pPr>
    <w:r w:rsidRPr="00C5028A">
      <w:rPr>
        <w:rFonts w:ascii="Tahoma" w:hAnsi="Tahoma" w:cs="Tahoma"/>
        <w:sz w:val="14"/>
        <w:szCs w:val="14"/>
      </w:rPr>
      <w:t>Elections Chair –</w:t>
    </w:r>
    <w:r w:rsidR="00111E90" w:rsidRPr="00C5028A">
      <w:rPr>
        <w:rFonts w:ascii="Tahoma" w:hAnsi="Tahoma" w:cs="Tahoma"/>
        <w:sz w:val="14"/>
        <w:szCs w:val="14"/>
      </w:rPr>
      <w:t xml:space="preserve"> John Heppen</w:t>
    </w:r>
    <w:r w:rsidRPr="00C5028A">
      <w:rPr>
        <w:rFonts w:ascii="Tahoma" w:hAnsi="Tahoma" w:cs="Tahoma"/>
        <w:sz w:val="14"/>
        <w:szCs w:val="14"/>
      </w:rPr>
      <w:t xml:space="preserve">, Secretary – </w:t>
    </w:r>
    <w:r w:rsidR="00111E90" w:rsidRPr="00C5028A">
      <w:rPr>
        <w:rFonts w:ascii="Tahoma" w:hAnsi="Tahoma" w:cs="Tahoma"/>
        <w:sz w:val="14"/>
        <w:szCs w:val="14"/>
      </w:rPr>
      <w:t>Amber Remble</w:t>
    </w:r>
    <w:r w:rsidRPr="00C5028A">
      <w:rPr>
        <w:rFonts w:ascii="Tahoma" w:hAnsi="Tahoma" w:cs="Tahoma"/>
        <w:sz w:val="14"/>
        <w:szCs w:val="14"/>
      </w:rPr>
      <w:t>, Academic Staff Council Liaison-</w:t>
    </w:r>
    <w:r w:rsidR="00D539EE" w:rsidRPr="00C5028A">
      <w:rPr>
        <w:rFonts w:ascii="Tahoma" w:hAnsi="Tahoma" w:cs="Tahoma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B350EC"/>
    <w:multiLevelType w:val="hybridMultilevel"/>
    <w:tmpl w:val="DCC8A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66570"/>
    <w:rsid w:val="0000582D"/>
    <w:rsid w:val="000C0F97"/>
    <w:rsid w:val="000E5BF0"/>
    <w:rsid w:val="00110AA3"/>
    <w:rsid w:val="00111E90"/>
    <w:rsid w:val="00127F60"/>
    <w:rsid w:val="00163993"/>
    <w:rsid w:val="00176EA5"/>
    <w:rsid w:val="00195012"/>
    <w:rsid w:val="002C023C"/>
    <w:rsid w:val="00352C4E"/>
    <w:rsid w:val="003E2382"/>
    <w:rsid w:val="004047BB"/>
    <w:rsid w:val="004218C4"/>
    <w:rsid w:val="00430251"/>
    <w:rsid w:val="00430EF6"/>
    <w:rsid w:val="00461183"/>
    <w:rsid w:val="00461E72"/>
    <w:rsid w:val="004B0D52"/>
    <w:rsid w:val="004B7CCC"/>
    <w:rsid w:val="004D3AB9"/>
    <w:rsid w:val="00516C02"/>
    <w:rsid w:val="00547841"/>
    <w:rsid w:val="005B11FB"/>
    <w:rsid w:val="005E6F28"/>
    <w:rsid w:val="005F65E5"/>
    <w:rsid w:val="0060491A"/>
    <w:rsid w:val="006415F0"/>
    <w:rsid w:val="0064200D"/>
    <w:rsid w:val="00697040"/>
    <w:rsid w:val="006B0C02"/>
    <w:rsid w:val="006E3D96"/>
    <w:rsid w:val="007057F2"/>
    <w:rsid w:val="007136DB"/>
    <w:rsid w:val="00762998"/>
    <w:rsid w:val="007F25A0"/>
    <w:rsid w:val="00873189"/>
    <w:rsid w:val="00885317"/>
    <w:rsid w:val="008A3582"/>
    <w:rsid w:val="008E3335"/>
    <w:rsid w:val="00945B07"/>
    <w:rsid w:val="00954003"/>
    <w:rsid w:val="00975B7C"/>
    <w:rsid w:val="00987DE4"/>
    <w:rsid w:val="00A417A7"/>
    <w:rsid w:val="00A53B1B"/>
    <w:rsid w:val="00A66570"/>
    <w:rsid w:val="00AF5685"/>
    <w:rsid w:val="00AF61C1"/>
    <w:rsid w:val="00B01D18"/>
    <w:rsid w:val="00B63614"/>
    <w:rsid w:val="00B6493B"/>
    <w:rsid w:val="00BB5E60"/>
    <w:rsid w:val="00BD3344"/>
    <w:rsid w:val="00BE60F8"/>
    <w:rsid w:val="00C5028A"/>
    <w:rsid w:val="00C50E97"/>
    <w:rsid w:val="00C73097"/>
    <w:rsid w:val="00CC4DBC"/>
    <w:rsid w:val="00D539EE"/>
    <w:rsid w:val="00D56072"/>
    <w:rsid w:val="00DA5FC0"/>
    <w:rsid w:val="00DC5034"/>
    <w:rsid w:val="00DD02BC"/>
    <w:rsid w:val="00E00DF9"/>
    <w:rsid w:val="00E87B98"/>
    <w:rsid w:val="00EA359B"/>
    <w:rsid w:val="00F22AB9"/>
    <w:rsid w:val="00F96651"/>
    <w:rsid w:val="00FA6A67"/>
    <w:rsid w:val="00FC1D07"/>
    <w:rsid w:val="00FE6884"/>
    <w:rsid w:val="00FF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CD040B"/>
  <w15:docId w15:val="{5453EE5F-D806-436C-A307-F58694DBE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502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wrf.edu/facultysenate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Mialisa Moline</cp:lastModifiedBy>
  <cp:revision>2</cp:revision>
  <dcterms:created xsi:type="dcterms:W3CDTF">2019-07-30T13:27:00Z</dcterms:created>
  <dcterms:modified xsi:type="dcterms:W3CDTF">2019-07-30T13:27:00Z</dcterms:modified>
</cp:coreProperties>
</file>