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0FAC" w:rsidRPr="003B3081" w:rsidRDefault="00A45198" w:rsidP="006E6D67">
      <w:pPr>
        <w:spacing w:after="0" w:line="240" w:lineRule="auto"/>
        <w:jc w:val="center"/>
        <w:rPr>
          <w:rFonts w:ascii="Times New Roman" w:hAnsi="Times New Roman" w:cs="Times New Roman"/>
          <w:b/>
          <w:sz w:val="24"/>
          <w:szCs w:val="24"/>
        </w:rPr>
      </w:pPr>
      <w:bookmarkStart w:id="0" w:name="_GoBack"/>
      <w:bookmarkEnd w:id="0"/>
      <w:r w:rsidRPr="003B3081">
        <w:rPr>
          <w:rFonts w:ascii="Times New Roman" w:hAnsi="Times New Roman" w:cs="Times New Roman"/>
          <w:b/>
          <w:sz w:val="24"/>
          <w:szCs w:val="24"/>
        </w:rPr>
        <w:t>General Education and University Requirements Committee</w:t>
      </w:r>
    </w:p>
    <w:p w:rsidR="00A45198" w:rsidRPr="003B3081" w:rsidRDefault="00A45198" w:rsidP="006E6D67">
      <w:pPr>
        <w:spacing w:after="0" w:line="240" w:lineRule="auto"/>
        <w:jc w:val="center"/>
        <w:rPr>
          <w:rFonts w:ascii="Times New Roman" w:hAnsi="Times New Roman" w:cs="Times New Roman"/>
          <w:b/>
          <w:sz w:val="24"/>
          <w:szCs w:val="24"/>
        </w:rPr>
      </w:pPr>
      <w:r w:rsidRPr="003B3081">
        <w:rPr>
          <w:rFonts w:ascii="Times New Roman" w:hAnsi="Times New Roman" w:cs="Times New Roman"/>
          <w:b/>
          <w:sz w:val="24"/>
          <w:szCs w:val="24"/>
        </w:rPr>
        <w:t>AGENDA</w:t>
      </w:r>
    </w:p>
    <w:p w:rsidR="006675EC" w:rsidRDefault="006C1B6D" w:rsidP="001A05E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12N</w:t>
      </w:r>
      <w:r w:rsidR="0086039A" w:rsidRPr="003B3081">
        <w:rPr>
          <w:rFonts w:ascii="Times New Roman" w:hAnsi="Times New Roman" w:cs="Times New Roman"/>
          <w:sz w:val="24"/>
          <w:szCs w:val="24"/>
        </w:rPr>
        <w:t xml:space="preserve">, </w:t>
      </w:r>
      <w:r w:rsidR="004C3CBF">
        <w:rPr>
          <w:rFonts w:ascii="Times New Roman" w:hAnsi="Times New Roman" w:cs="Times New Roman"/>
          <w:sz w:val="24"/>
          <w:szCs w:val="24"/>
        </w:rPr>
        <w:t>April 1</w:t>
      </w:r>
      <w:r>
        <w:rPr>
          <w:rFonts w:ascii="Times New Roman" w:hAnsi="Times New Roman" w:cs="Times New Roman"/>
          <w:sz w:val="24"/>
          <w:szCs w:val="24"/>
        </w:rPr>
        <w:t>1</w:t>
      </w:r>
      <w:r w:rsidR="000A0D2A">
        <w:rPr>
          <w:rFonts w:ascii="Times New Roman" w:hAnsi="Times New Roman" w:cs="Times New Roman"/>
          <w:sz w:val="24"/>
          <w:szCs w:val="24"/>
        </w:rPr>
        <w:t>, 2016</w:t>
      </w:r>
    </w:p>
    <w:p w:rsidR="00A937E2" w:rsidRPr="001A05EF" w:rsidRDefault="001A05EF" w:rsidP="004F541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140 KFA</w:t>
      </w:r>
    </w:p>
    <w:p w:rsidR="007F3131" w:rsidRPr="006E6D67" w:rsidRDefault="001B077A" w:rsidP="00FD4AE0">
      <w:pPr>
        <w:pStyle w:val="ListParagraph"/>
        <w:numPr>
          <w:ilvl w:val="0"/>
          <w:numId w:val="2"/>
        </w:numPr>
        <w:spacing w:before="24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C86C17" w:rsidRPr="003E26E8">
        <w:rPr>
          <w:rFonts w:ascii="Times New Roman" w:hAnsi="Times New Roman" w:cs="Times New Roman"/>
          <w:sz w:val="24"/>
          <w:szCs w:val="24"/>
        </w:rPr>
        <w:t xml:space="preserve">Seating of </w:t>
      </w:r>
      <w:r w:rsidR="00C86C17" w:rsidRPr="007F3131">
        <w:rPr>
          <w:rFonts w:ascii="Times New Roman" w:hAnsi="Times New Roman" w:cs="Times New Roman"/>
          <w:sz w:val="24"/>
          <w:szCs w:val="24"/>
        </w:rPr>
        <w:t>substitutes</w:t>
      </w:r>
    </w:p>
    <w:p w:rsidR="00FB45FB" w:rsidRPr="004F541A" w:rsidRDefault="00B47E81" w:rsidP="004F541A">
      <w:pPr>
        <w:pStyle w:val="ListParagraph"/>
        <w:numPr>
          <w:ilvl w:val="0"/>
          <w:numId w:val="2"/>
        </w:numPr>
        <w:spacing w:before="240" w:after="0" w:line="276" w:lineRule="auto"/>
        <w:rPr>
          <w:rFonts w:ascii="Times New Roman" w:hAnsi="Times New Roman" w:cs="Times New Roman"/>
          <w:sz w:val="24"/>
          <w:szCs w:val="24"/>
        </w:rPr>
      </w:pPr>
      <w:r w:rsidRPr="007F3131">
        <w:rPr>
          <w:rFonts w:ascii="Times New Roman" w:hAnsi="Times New Roman" w:cs="Times New Roman"/>
          <w:sz w:val="24"/>
          <w:szCs w:val="24"/>
        </w:rPr>
        <w:t>Approve minutes of</w:t>
      </w:r>
      <w:r w:rsidR="000A0D2A" w:rsidRPr="007F3131">
        <w:rPr>
          <w:rFonts w:ascii="Times New Roman" w:hAnsi="Times New Roman" w:cs="Times New Roman"/>
          <w:sz w:val="24"/>
          <w:szCs w:val="24"/>
        </w:rPr>
        <w:t xml:space="preserve"> </w:t>
      </w:r>
      <w:r w:rsidR="005248FF">
        <w:rPr>
          <w:rFonts w:ascii="Times New Roman" w:hAnsi="Times New Roman" w:cs="Times New Roman"/>
          <w:sz w:val="24"/>
          <w:szCs w:val="24"/>
        </w:rPr>
        <w:t>April 1</w:t>
      </w:r>
      <w:r w:rsidR="000A0D2A" w:rsidRPr="007F3131">
        <w:rPr>
          <w:rFonts w:ascii="Times New Roman" w:hAnsi="Times New Roman" w:cs="Times New Roman"/>
          <w:sz w:val="24"/>
          <w:szCs w:val="24"/>
        </w:rPr>
        <w:t xml:space="preserve">, 2016 </w:t>
      </w:r>
      <w:r w:rsidR="00303DDE" w:rsidRPr="007F3131">
        <w:rPr>
          <w:rFonts w:ascii="Times New Roman" w:hAnsi="Times New Roman" w:cs="Times New Roman"/>
          <w:sz w:val="24"/>
          <w:szCs w:val="24"/>
        </w:rPr>
        <w:t>meeting</w:t>
      </w:r>
      <w:r w:rsidR="0071710F" w:rsidRPr="007F3131">
        <w:rPr>
          <w:rFonts w:ascii="Times New Roman" w:hAnsi="Times New Roman" w:cs="Times New Roman"/>
          <w:sz w:val="24"/>
          <w:szCs w:val="24"/>
        </w:rPr>
        <w:t xml:space="preserve"> </w:t>
      </w:r>
    </w:p>
    <w:p w:rsidR="004F541A" w:rsidRPr="004F541A" w:rsidRDefault="00802C1B" w:rsidP="00FD4AE0">
      <w:pPr>
        <w:pStyle w:val="ListParagraph"/>
        <w:numPr>
          <w:ilvl w:val="0"/>
          <w:numId w:val="2"/>
        </w:numPr>
        <w:spacing w:before="240" w:line="240" w:lineRule="auto"/>
        <w:rPr>
          <w:rFonts w:ascii="Times New Roman" w:hAnsi="Times New Roman" w:cs="Times New Roman"/>
          <w:sz w:val="24"/>
          <w:szCs w:val="24"/>
        </w:rPr>
      </w:pPr>
      <w:r>
        <w:rPr>
          <w:rFonts w:ascii="Times New Roman" w:hAnsi="Times New Roman" w:cs="Times New Roman"/>
          <w:sz w:val="24"/>
          <w:szCs w:val="24"/>
        </w:rPr>
        <w:t>R</w:t>
      </w:r>
      <w:r w:rsidR="00FB45FB">
        <w:rPr>
          <w:rFonts w:ascii="Times New Roman" w:hAnsi="Times New Roman" w:cs="Times New Roman"/>
          <w:sz w:val="24"/>
          <w:szCs w:val="24"/>
        </w:rPr>
        <w:t>esolution regarding importance, role, and funding of General Education and University Requirements a</w:t>
      </w:r>
      <w:r w:rsidR="00774356">
        <w:rPr>
          <w:rFonts w:ascii="Times New Roman" w:hAnsi="Times New Roman" w:cs="Times New Roman"/>
          <w:sz w:val="24"/>
          <w:szCs w:val="24"/>
        </w:rPr>
        <w:t>t</w:t>
      </w:r>
      <w:r w:rsidR="00FB45FB">
        <w:rPr>
          <w:rFonts w:ascii="Times New Roman" w:hAnsi="Times New Roman" w:cs="Times New Roman"/>
          <w:sz w:val="24"/>
          <w:szCs w:val="24"/>
        </w:rPr>
        <w:t xml:space="preserve"> UWRF.</w:t>
      </w:r>
      <w:r w:rsidR="00FD4AE0">
        <w:rPr>
          <w:rFonts w:ascii="Times New Roman" w:hAnsi="Times New Roman" w:cs="Times New Roman"/>
          <w:sz w:val="24"/>
          <w:szCs w:val="24"/>
        </w:rPr>
        <w:t xml:space="preserve"> </w:t>
      </w:r>
    </w:p>
    <w:p w:rsidR="004F541A" w:rsidRPr="006E6D67" w:rsidRDefault="004F541A" w:rsidP="009B788E">
      <w:pPr>
        <w:pStyle w:val="ListParagraph"/>
        <w:ind w:left="0"/>
        <w:rPr>
          <w:rFonts w:ascii="Times New Roman" w:hAnsi="Times New Roman" w:cs="Times New Roman"/>
          <w:sz w:val="12"/>
          <w:szCs w:val="12"/>
        </w:rPr>
      </w:pPr>
    </w:p>
    <w:p w:rsidR="001E1B8C" w:rsidRDefault="009B788E" w:rsidP="009B788E">
      <w:pPr>
        <w:pStyle w:val="ListParagraph"/>
        <w:ind w:left="0"/>
        <w:rPr>
          <w:rFonts w:ascii="Times New Roman" w:hAnsi="Times New Roman" w:cs="Times New Roman"/>
          <w:sz w:val="24"/>
          <w:szCs w:val="24"/>
        </w:rPr>
      </w:pPr>
      <w:r w:rsidRPr="007F3131">
        <w:rPr>
          <w:rFonts w:ascii="Times New Roman" w:hAnsi="Times New Roman" w:cs="Times New Roman"/>
          <w:sz w:val="24"/>
          <w:szCs w:val="24"/>
        </w:rPr>
        <w:t xml:space="preserve">Next Meeting: </w:t>
      </w:r>
      <w:r w:rsidR="000D3395">
        <w:rPr>
          <w:rFonts w:ascii="Times New Roman" w:hAnsi="Times New Roman" w:cs="Times New Roman"/>
          <w:sz w:val="24"/>
          <w:szCs w:val="24"/>
        </w:rPr>
        <w:t>Friday</w:t>
      </w:r>
      <w:r w:rsidR="001A05EF" w:rsidRPr="007F3131">
        <w:rPr>
          <w:rFonts w:ascii="Times New Roman" w:hAnsi="Times New Roman" w:cs="Times New Roman"/>
          <w:sz w:val="24"/>
          <w:szCs w:val="24"/>
        </w:rPr>
        <w:t xml:space="preserve">, </w:t>
      </w:r>
      <w:r w:rsidR="000D3395">
        <w:rPr>
          <w:rFonts w:ascii="Times New Roman" w:hAnsi="Times New Roman" w:cs="Times New Roman"/>
          <w:sz w:val="24"/>
          <w:szCs w:val="24"/>
        </w:rPr>
        <w:t xml:space="preserve">April </w:t>
      </w:r>
      <w:r w:rsidR="005248FF">
        <w:rPr>
          <w:rFonts w:ascii="Times New Roman" w:hAnsi="Times New Roman" w:cs="Times New Roman"/>
          <w:sz w:val="24"/>
          <w:szCs w:val="24"/>
        </w:rPr>
        <w:t>21</w:t>
      </w:r>
      <w:r w:rsidR="000A0D2A" w:rsidRPr="007F3131">
        <w:rPr>
          <w:rFonts w:ascii="Times New Roman" w:hAnsi="Times New Roman" w:cs="Times New Roman"/>
          <w:sz w:val="24"/>
          <w:szCs w:val="24"/>
        </w:rPr>
        <w:t xml:space="preserve">, </w:t>
      </w:r>
      <w:r w:rsidR="005248FF">
        <w:rPr>
          <w:rFonts w:ascii="Times New Roman" w:hAnsi="Times New Roman" w:cs="Times New Roman"/>
          <w:sz w:val="24"/>
          <w:szCs w:val="24"/>
        </w:rPr>
        <w:t>3pm</w:t>
      </w:r>
      <w:r w:rsidR="000D3395">
        <w:rPr>
          <w:rFonts w:ascii="Times New Roman" w:hAnsi="Times New Roman" w:cs="Times New Roman"/>
          <w:sz w:val="24"/>
          <w:szCs w:val="24"/>
        </w:rPr>
        <w:t>,</w:t>
      </w:r>
      <w:r w:rsidR="000A0D2A" w:rsidRPr="007F3131">
        <w:rPr>
          <w:rFonts w:ascii="Times New Roman" w:hAnsi="Times New Roman" w:cs="Times New Roman"/>
          <w:sz w:val="24"/>
          <w:szCs w:val="24"/>
        </w:rPr>
        <w:t xml:space="preserve"> 140 KFA</w:t>
      </w:r>
    </w:p>
    <w:p w:rsidR="001F29D1" w:rsidRDefault="001F29D1" w:rsidP="009B788E">
      <w:pPr>
        <w:pStyle w:val="ListParagraph"/>
        <w:ind w:left="0"/>
        <w:rPr>
          <w:rFonts w:ascii="Times New Roman" w:hAnsi="Times New Roman" w:cs="Times New Roman"/>
          <w:sz w:val="24"/>
          <w:szCs w:val="24"/>
        </w:rPr>
      </w:pPr>
    </w:p>
    <w:p w:rsidR="00D234F9" w:rsidRDefault="00D234F9" w:rsidP="009B788E">
      <w:pPr>
        <w:pStyle w:val="ListParagraph"/>
        <w:ind w:left="0"/>
        <w:rPr>
          <w:rFonts w:ascii="Times New Roman" w:hAnsi="Times New Roman" w:cs="Times New Roman"/>
          <w:sz w:val="24"/>
          <w:szCs w:val="24"/>
        </w:rPr>
      </w:pPr>
    </w:p>
    <w:p w:rsidR="00D234F9" w:rsidRDefault="00D234F9" w:rsidP="00D234F9">
      <w:pPr>
        <w:pStyle w:val="ListParagraph"/>
        <w:ind w:left="0"/>
        <w:jc w:val="center"/>
        <w:rPr>
          <w:rFonts w:ascii="Times New Roman" w:hAnsi="Times New Roman" w:cs="Times New Roman"/>
          <w:sz w:val="24"/>
          <w:szCs w:val="24"/>
        </w:rPr>
      </w:pPr>
      <w:r w:rsidRPr="00D234F9">
        <w:rPr>
          <w:rFonts w:ascii="Times New Roman" w:hAnsi="Times New Roman" w:cs="Times New Roman"/>
          <w:b/>
          <w:sz w:val="24"/>
          <w:szCs w:val="24"/>
          <w:u w:val="single"/>
        </w:rPr>
        <w:t>Draft</w:t>
      </w:r>
      <w:r>
        <w:rPr>
          <w:rFonts w:ascii="Times New Roman" w:hAnsi="Times New Roman" w:cs="Times New Roman"/>
          <w:sz w:val="24"/>
          <w:szCs w:val="24"/>
        </w:rPr>
        <w:t xml:space="preserve"> Resolution 4/6/16 Version 3.0</w:t>
      </w:r>
    </w:p>
    <w:p w:rsidR="00D234F9" w:rsidRDefault="00D234F9" w:rsidP="009B788E">
      <w:pPr>
        <w:pStyle w:val="ListParagraph"/>
        <w:ind w:left="0"/>
        <w:rPr>
          <w:rFonts w:ascii="Times New Roman" w:hAnsi="Times New Roman" w:cs="Times New Roman"/>
          <w:sz w:val="24"/>
          <w:szCs w:val="24"/>
        </w:rPr>
      </w:pPr>
    </w:p>
    <w:p w:rsidR="00D234F9" w:rsidRPr="004054BB" w:rsidRDefault="00D234F9" w:rsidP="00D234F9">
      <w:pPr>
        <w:shd w:val="clear" w:color="auto" w:fill="FFFFFF"/>
        <w:spacing w:after="0" w:line="240" w:lineRule="auto"/>
        <w:outlineLvl w:val="3"/>
        <w:rPr>
          <w:rFonts w:ascii="Times New Roman" w:eastAsia="Times New Roman" w:hAnsi="Times New Roman" w:cs="Times New Roman"/>
          <w:sz w:val="24"/>
          <w:szCs w:val="24"/>
          <w:lang w:val="en"/>
        </w:rPr>
      </w:pPr>
      <w:r w:rsidRPr="004054BB">
        <w:rPr>
          <w:rFonts w:ascii="Times New Roman" w:hAnsi="Times New Roman" w:cs="Times New Roman"/>
          <w:sz w:val="24"/>
          <w:szCs w:val="24"/>
        </w:rPr>
        <w:t xml:space="preserve">Whereas </w:t>
      </w:r>
      <w:r w:rsidRPr="004054BB">
        <w:rPr>
          <w:rFonts w:ascii="Times New Roman" w:eastAsia="Times New Roman" w:hAnsi="Times New Roman" w:cs="Times New Roman"/>
          <w:sz w:val="24"/>
          <w:szCs w:val="24"/>
          <w:lang w:val="en"/>
        </w:rPr>
        <w:t>the purpose of the General Education and University Requirements (GEUR) Committee is to supervise the General Education Program at the University of Wisconsin-River Falls [</w:t>
      </w:r>
      <w:hyperlink r:id="rId9" w:history="1">
        <w:r w:rsidRPr="004054BB">
          <w:rPr>
            <w:rFonts w:ascii="Times New Roman" w:eastAsia="Times New Roman" w:hAnsi="Times New Roman" w:cs="Times New Roman"/>
            <w:sz w:val="24"/>
            <w:szCs w:val="24"/>
            <w:u w:val="single"/>
            <w:lang w:val="en"/>
          </w:rPr>
          <w:t>FS 03/04-17</w:t>
        </w:r>
      </w:hyperlink>
      <w:r w:rsidRPr="004054BB">
        <w:rPr>
          <w:rFonts w:ascii="Times New Roman" w:eastAsia="Times New Roman" w:hAnsi="Times New Roman" w:cs="Times New Roman"/>
          <w:sz w:val="24"/>
          <w:szCs w:val="24"/>
          <w:lang w:val="en"/>
        </w:rPr>
        <w:t>], [</w:t>
      </w:r>
      <w:hyperlink r:id="rId10" w:history="1">
        <w:r w:rsidRPr="004054BB">
          <w:rPr>
            <w:rFonts w:ascii="Times New Roman" w:eastAsia="Times New Roman" w:hAnsi="Times New Roman" w:cs="Times New Roman"/>
            <w:sz w:val="24"/>
            <w:szCs w:val="24"/>
            <w:u w:val="single"/>
            <w:lang w:val="en"/>
          </w:rPr>
          <w:t>FS 07/08-20</w:t>
        </w:r>
      </w:hyperlink>
      <w:r w:rsidRPr="004054BB">
        <w:rPr>
          <w:rFonts w:ascii="Times New Roman" w:eastAsia="Times New Roman" w:hAnsi="Times New Roman" w:cs="Times New Roman"/>
          <w:sz w:val="24"/>
          <w:szCs w:val="24"/>
          <w:lang w:val="en"/>
        </w:rPr>
        <w:t>]</w:t>
      </w:r>
      <w:r>
        <w:rPr>
          <w:rFonts w:ascii="Times New Roman" w:eastAsia="Times New Roman" w:hAnsi="Times New Roman" w:cs="Times New Roman"/>
          <w:sz w:val="24"/>
          <w:szCs w:val="24"/>
          <w:lang w:val="en"/>
        </w:rPr>
        <w:t>,</w:t>
      </w:r>
    </w:p>
    <w:p w:rsidR="00D234F9" w:rsidRPr="004054BB" w:rsidRDefault="00D234F9" w:rsidP="00D234F9">
      <w:pPr>
        <w:shd w:val="clear" w:color="auto" w:fill="FFFFFF"/>
        <w:spacing w:beforeAutospacing="1" w:after="0" w:line="240" w:lineRule="auto"/>
        <w:ind w:right="36"/>
        <w:rPr>
          <w:rFonts w:ascii="Times New Roman" w:eastAsia="Times New Roman" w:hAnsi="Times New Roman" w:cs="Times New Roman"/>
          <w:sz w:val="24"/>
          <w:szCs w:val="24"/>
          <w:lang w:val="en"/>
        </w:rPr>
      </w:pPr>
      <w:r w:rsidRPr="004054BB">
        <w:rPr>
          <w:rFonts w:ascii="Times New Roman" w:eastAsia="Times New Roman" w:hAnsi="Times New Roman" w:cs="Times New Roman"/>
          <w:sz w:val="24"/>
          <w:szCs w:val="24"/>
          <w:lang w:val="en"/>
        </w:rPr>
        <w:t xml:space="preserve">Whereas the GEUR committee has a duty to promote and support </w:t>
      </w:r>
      <w:r>
        <w:rPr>
          <w:rFonts w:ascii="Times New Roman" w:eastAsia="Times New Roman" w:hAnsi="Times New Roman" w:cs="Times New Roman"/>
          <w:sz w:val="24"/>
          <w:szCs w:val="24"/>
          <w:lang w:val="en"/>
        </w:rPr>
        <w:t>the General Education program of UWRF</w:t>
      </w:r>
      <w:r w:rsidRPr="004054BB">
        <w:rPr>
          <w:rFonts w:ascii="Times New Roman" w:eastAsia="Times New Roman" w:hAnsi="Times New Roman" w:cs="Times New Roman"/>
          <w:sz w:val="24"/>
          <w:szCs w:val="24"/>
          <w:lang w:val="en"/>
        </w:rPr>
        <w:t xml:space="preserve"> [</w:t>
      </w:r>
      <w:hyperlink r:id="rId11" w:history="1">
        <w:r w:rsidRPr="004054BB">
          <w:rPr>
            <w:rFonts w:ascii="Times New Roman" w:eastAsia="Times New Roman" w:hAnsi="Times New Roman" w:cs="Times New Roman"/>
            <w:sz w:val="24"/>
            <w:szCs w:val="24"/>
            <w:u w:val="single"/>
            <w:lang w:val="en"/>
          </w:rPr>
          <w:t>FS 07/08-20</w:t>
        </w:r>
      </w:hyperlink>
      <w:r w:rsidRPr="004054BB">
        <w:rPr>
          <w:rFonts w:ascii="Times New Roman" w:eastAsia="Times New Roman" w:hAnsi="Times New Roman" w:cs="Times New Roman"/>
          <w:sz w:val="24"/>
          <w:szCs w:val="24"/>
          <w:lang w:val="en"/>
        </w:rPr>
        <w:t>]</w:t>
      </w:r>
      <w:r>
        <w:rPr>
          <w:rFonts w:ascii="Times New Roman" w:eastAsia="Times New Roman" w:hAnsi="Times New Roman" w:cs="Times New Roman"/>
          <w:sz w:val="24"/>
          <w:szCs w:val="24"/>
          <w:lang w:val="en"/>
        </w:rPr>
        <w:t>,</w:t>
      </w:r>
      <w:r w:rsidRPr="004054BB">
        <w:rPr>
          <w:rFonts w:ascii="Times New Roman" w:eastAsia="Times New Roman" w:hAnsi="Times New Roman" w:cs="Times New Roman"/>
          <w:sz w:val="24"/>
          <w:szCs w:val="24"/>
          <w:lang w:val="en"/>
        </w:rPr>
        <w:t xml:space="preserve"> to recommend changes in the General Education structure to the Faculty Senate [</w:t>
      </w:r>
      <w:hyperlink r:id="rId12" w:history="1">
        <w:r w:rsidRPr="004054BB">
          <w:rPr>
            <w:rFonts w:ascii="Times New Roman" w:eastAsia="Times New Roman" w:hAnsi="Times New Roman" w:cs="Times New Roman"/>
            <w:sz w:val="24"/>
            <w:szCs w:val="24"/>
            <w:u w:val="single"/>
            <w:lang w:val="en"/>
          </w:rPr>
          <w:t>FS 06/07-27</w:t>
        </w:r>
      </w:hyperlink>
      <w:r w:rsidRPr="004054BB">
        <w:rPr>
          <w:rFonts w:ascii="Times New Roman" w:eastAsia="Times New Roman" w:hAnsi="Times New Roman" w:cs="Times New Roman"/>
          <w:sz w:val="24"/>
          <w:szCs w:val="24"/>
          <w:lang w:val="en"/>
        </w:rPr>
        <w:t>]</w:t>
      </w:r>
      <w:r>
        <w:rPr>
          <w:rFonts w:ascii="Times New Roman" w:eastAsia="Times New Roman" w:hAnsi="Times New Roman" w:cs="Times New Roman"/>
          <w:sz w:val="24"/>
          <w:szCs w:val="24"/>
          <w:lang w:val="en"/>
        </w:rPr>
        <w:t>,</w:t>
      </w:r>
      <w:r w:rsidRPr="004054BB">
        <w:rPr>
          <w:rFonts w:ascii="Times New Roman" w:eastAsia="Times New Roman" w:hAnsi="Times New Roman" w:cs="Times New Roman"/>
          <w:sz w:val="24"/>
          <w:szCs w:val="24"/>
          <w:lang w:val="en"/>
        </w:rPr>
        <w:t xml:space="preserve"> and to determine whether or not the course offerings for each General Education goal are sufficient to meet student needs</w:t>
      </w:r>
      <w:r>
        <w:rPr>
          <w:rFonts w:ascii="Times New Roman" w:eastAsia="Times New Roman" w:hAnsi="Times New Roman" w:cs="Times New Roman"/>
          <w:sz w:val="24"/>
          <w:szCs w:val="24"/>
          <w:lang w:val="en"/>
        </w:rPr>
        <w:t>,</w:t>
      </w:r>
    </w:p>
    <w:p w:rsidR="00D234F9" w:rsidRPr="004054BB" w:rsidRDefault="00D234F9" w:rsidP="00D234F9">
      <w:pPr>
        <w:shd w:val="clear" w:color="auto" w:fill="FFFFFF"/>
        <w:spacing w:after="0" w:line="240" w:lineRule="auto"/>
        <w:ind w:right="-180"/>
        <w:rPr>
          <w:rFonts w:ascii="Times New Roman" w:eastAsia="Times New Roman" w:hAnsi="Times New Roman" w:cs="Times New Roman"/>
          <w:sz w:val="24"/>
          <w:szCs w:val="24"/>
          <w:lang w:val="en"/>
        </w:rPr>
      </w:pP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 General Education system serves all undergraduate UWRF students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the mission of UWRF </w:t>
      </w:r>
      <w:r w:rsidRPr="004054BB">
        <w:rPr>
          <w:rFonts w:ascii="Times New Roman" w:hAnsi="Times New Roman" w:cs="Times New Roman"/>
          <w:sz w:val="24"/>
          <w:szCs w:val="24"/>
          <w:lang w:val="en"/>
        </w:rPr>
        <w:t>is to help prepare students to be productive, creative, ethical, engaged citizens and leaders with an informed global perspective</w:t>
      </w:r>
      <w:r>
        <w:rPr>
          <w:rFonts w:ascii="Times New Roman" w:hAnsi="Times New Roman" w:cs="Times New Roman"/>
          <w:sz w:val="24"/>
          <w:szCs w:val="24"/>
          <w:lang w:val="en"/>
        </w:rPr>
        <w:t>,</w:t>
      </w:r>
    </w:p>
    <w:p w:rsidR="00D234F9" w:rsidRPr="004054BB" w:rsidRDefault="00D234F9" w:rsidP="00D234F9">
      <w:pPr>
        <w:rPr>
          <w:rFonts w:ascii="Times New Roman" w:hAnsi="Times New Roman" w:cs="Times New Roman"/>
          <w:sz w:val="24"/>
          <w:szCs w:val="24"/>
          <w:lang w:val="en"/>
        </w:rPr>
      </w:pPr>
      <w:r w:rsidRPr="004054BB">
        <w:rPr>
          <w:rFonts w:ascii="Times New Roman" w:hAnsi="Times New Roman" w:cs="Times New Roman"/>
          <w:sz w:val="24"/>
          <w:szCs w:val="24"/>
        </w:rPr>
        <w:t>Whereas UWRF</w:t>
      </w:r>
      <w:r>
        <w:rPr>
          <w:rFonts w:ascii="Times New Roman" w:hAnsi="Times New Roman" w:cs="Times New Roman"/>
          <w:sz w:val="24"/>
          <w:szCs w:val="24"/>
        </w:rPr>
        <w:t>’s vision</w:t>
      </w:r>
      <w:r w:rsidRPr="004054BB">
        <w:rPr>
          <w:rFonts w:ascii="Times New Roman" w:hAnsi="Times New Roman" w:cs="Times New Roman"/>
          <w:sz w:val="24"/>
          <w:szCs w:val="24"/>
        </w:rPr>
        <w:t xml:space="preserve"> includes </w:t>
      </w:r>
      <w:r w:rsidRPr="004054BB">
        <w:rPr>
          <w:rFonts w:ascii="Times New Roman" w:hAnsi="Times New Roman" w:cs="Times New Roman"/>
          <w:sz w:val="24"/>
          <w:szCs w:val="24"/>
          <w:lang w:val="en"/>
        </w:rPr>
        <w:t>fostering a challenging, supportive, student-centered environment that is chara</w:t>
      </w:r>
      <w:r>
        <w:rPr>
          <w:rFonts w:ascii="Times New Roman" w:hAnsi="Times New Roman" w:cs="Times New Roman"/>
          <w:sz w:val="24"/>
          <w:szCs w:val="24"/>
          <w:lang w:val="en"/>
        </w:rPr>
        <w:t>cterized by academic excellence and</w:t>
      </w:r>
      <w:r w:rsidRPr="004054BB">
        <w:rPr>
          <w:rFonts w:ascii="Times New Roman" w:hAnsi="Times New Roman" w:cs="Times New Roman"/>
          <w:sz w:val="24"/>
          <w:szCs w:val="24"/>
          <w:lang w:val="en"/>
        </w:rPr>
        <w:t xml:space="preserve"> inspiring and preparing students to serve as ethical, informed citizens and leaders in an increasingly complex, diverse, and global environment</w:t>
      </w:r>
      <w:r>
        <w:rPr>
          <w:rFonts w:ascii="Times New Roman" w:hAnsi="Times New Roman" w:cs="Times New Roman"/>
          <w:sz w:val="24"/>
          <w:szCs w:val="24"/>
          <w:lang w:val="en"/>
        </w:rPr>
        <w:t>,</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one of the core values of UWRF is integrity,</w:t>
      </w:r>
    </w:p>
    <w:p w:rsidR="00DD51F0"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dramatic changes were abruptly made to General Education, Liber</w:t>
      </w:r>
      <w:r w:rsidR="00DD51F0">
        <w:rPr>
          <w:rFonts w:ascii="Times New Roman" w:hAnsi="Times New Roman" w:cs="Times New Roman"/>
          <w:sz w:val="24"/>
          <w:szCs w:val="24"/>
        </w:rPr>
        <w:t>al Arts, and minor requirements,</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there has not been a clear or sustainable method for funding</w:t>
      </w:r>
      <w:r>
        <w:rPr>
          <w:rFonts w:ascii="Times New Roman" w:hAnsi="Times New Roman" w:cs="Times New Roman"/>
          <w:sz w:val="24"/>
          <w:szCs w:val="24"/>
        </w:rPr>
        <w:t xml:space="preserve"> and crediting GEUR</w:t>
      </w:r>
      <w:r w:rsidRPr="004054BB">
        <w:rPr>
          <w:rFonts w:ascii="Times New Roman" w:hAnsi="Times New Roman" w:cs="Times New Roman"/>
          <w:sz w:val="24"/>
          <w:szCs w:val="24"/>
        </w:rPr>
        <w:t xml:space="preserve"> offerings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the College of Arts and Sciences </w:t>
      </w:r>
      <w:r>
        <w:rPr>
          <w:rFonts w:ascii="Times New Roman" w:hAnsi="Times New Roman" w:cs="Times New Roman"/>
          <w:sz w:val="24"/>
          <w:szCs w:val="24"/>
        </w:rPr>
        <w:t xml:space="preserve">(CAS) </w:t>
      </w:r>
      <w:r w:rsidRPr="004054BB">
        <w:rPr>
          <w:rFonts w:ascii="Times New Roman" w:hAnsi="Times New Roman" w:cs="Times New Roman"/>
          <w:sz w:val="24"/>
          <w:szCs w:val="24"/>
        </w:rPr>
        <w:t xml:space="preserve">has been providing and financially supporting the </w:t>
      </w:r>
      <w:r>
        <w:rPr>
          <w:rFonts w:ascii="Times New Roman" w:hAnsi="Times New Roman" w:cs="Times New Roman"/>
          <w:sz w:val="24"/>
          <w:szCs w:val="24"/>
        </w:rPr>
        <w:t>great majority of GEUR student needs from within its own budget for a long time,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all departments and programs benefit by having well-rounded, well-informed students with critical thinking skills</w:t>
      </w:r>
      <w:r>
        <w:rPr>
          <w:rFonts w:ascii="Times New Roman" w:hAnsi="Times New Roman" w:cs="Times New Roman"/>
          <w:sz w:val="24"/>
          <w:szCs w:val="24"/>
        </w:rPr>
        <w:t xml:space="preserve"> that are produced by GEUR experiences,</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we have received inconsistent explanations for the budget shortfall,</w:t>
      </w:r>
    </w:p>
    <w:p w:rsidR="00D234F9"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 current funding for GEUR seems to be structurally unsustainable</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UWRF lacks a clear and sus</w:t>
      </w:r>
      <w:r>
        <w:rPr>
          <w:rFonts w:ascii="Times New Roman" w:hAnsi="Times New Roman" w:cs="Times New Roman"/>
          <w:sz w:val="24"/>
          <w:szCs w:val="24"/>
        </w:rPr>
        <w:t>tainable funding model for GEUR,</w:t>
      </w:r>
    </w:p>
    <w:p w:rsidR="00D234F9" w:rsidRPr="00DE3D70" w:rsidRDefault="00D234F9" w:rsidP="00D234F9">
      <w:pPr>
        <w:rPr>
          <w:rFonts w:ascii="Times New Roman" w:hAnsi="Times New Roman" w:cs="Times New Roman"/>
          <w:strike/>
          <w:sz w:val="24"/>
          <w:szCs w:val="24"/>
        </w:rPr>
      </w:pPr>
      <w:r w:rsidRPr="00DE3D70">
        <w:rPr>
          <w:rFonts w:ascii="Times New Roman" w:hAnsi="Times New Roman" w:cs="Times New Roman"/>
          <w:strike/>
          <w:sz w:val="24"/>
          <w:szCs w:val="24"/>
        </w:rPr>
        <w:lastRenderedPageBreak/>
        <w:t>Whereas faculty lines are often “centralized” and eliminated or removed without consultation or involvement of shared governance,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 shortage of GEUR course options may result in copious course exceptions or waivers, and whereas routine use of such exceptions may devalue the overall purpose and goals of GEUR</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other universities have already developed successful models for planning, delivering, and funding General Education and liberal arts programs</w:t>
      </w:r>
      <w:r>
        <w:rPr>
          <w:rFonts w:ascii="Times New Roman" w:hAnsi="Times New Roman" w:cs="Times New Roman"/>
          <w:sz w:val="24"/>
          <w:szCs w:val="24"/>
        </w:rPr>
        <w:t xml:space="preserve"> </w:t>
      </w:r>
      <w:r w:rsidRPr="00DE3D70">
        <w:rPr>
          <w:rFonts w:ascii="Times New Roman" w:hAnsi="Times New Roman" w:cs="Times New Roman"/>
          <w:strike/>
          <w:sz w:val="24"/>
          <w:szCs w:val="24"/>
        </w:rPr>
        <w:t>yet no one in UWRF administration seems interested in learning from those models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there is too much pressure on a few GEUR courses to serve a large number of students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placing first year students in very large sections of General Education courses hurts UWRF’s reputation for small classes, one-on-one faculty interactions, and is at odds with our goals of increasing first year students retention rates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departments have little or no incentive to teach General Education courses during difficult budget times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Pr>
          <w:rFonts w:ascii="Times New Roman" w:hAnsi="Times New Roman" w:cs="Times New Roman"/>
          <w:sz w:val="24"/>
          <w:szCs w:val="24"/>
        </w:rPr>
        <w:t>Whereas the lack of a reasonable funding model for GEUR is now resulting in the abrupt and non-strategic loss of several majors and minors, as well as serious harm to programs that are not being cut completely,</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this a Universi</w:t>
      </w:r>
      <w:r>
        <w:rPr>
          <w:rFonts w:ascii="Times New Roman" w:hAnsi="Times New Roman" w:cs="Times New Roman"/>
          <w:sz w:val="24"/>
          <w:szCs w:val="24"/>
        </w:rPr>
        <w:t>ty-</w:t>
      </w:r>
      <w:r w:rsidRPr="004054BB">
        <w:rPr>
          <w:rFonts w:ascii="Times New Roman" w:hAnsi="Times New Roman" w:cs="Times New Roman"/>
          <w:sz w:val="24"/>
          <w:szCs w:val="24"/>
        </w:rPr>
        <w:t xml:space="preserve">wide issue and not a </w:t>
      </w:r>
      <w:r>
        <w:rPr>
          <w:rFonts w:ascii="Times New Roman" w:hAnsi="Times New Roman" w:cs="Times New Roman"/>
          <w:sz w:val="24"/>
          <w:szCs w:val="24"/>
        </w:rPr>
        <w:t>“</w:t>
      </w:r>
      <w:r w:rsidRPr="004054BB">
        <w:rPr>
          <w:rFonts w:ascii="Times New Roman" w:hAnsi="Times New Roman" w:cs="Times New Roman"/>
          <w:sz w:val="24"/>
          <w:szCs w:val="24"/>
        </w:rPr>
        <w:t>CAS problem</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it is p</w:t>
      </w:r>
      <w:r>
        <w:rPr>
          <w:rFonts w:ascii="Times New Roman" w:hAnsi="Times New Roman" w:cs="Times New Roman"/>
          <w:sz w:val="24"/>
          <w:szCs w:val="24"/>
        </w:rPr>
        <w:t>ossible to determine and estimate future</w:t>
      </w:r>
      <w:r w:rsidRPr="004054BB">
        <w:rPr>
          <w:rFonts w:ascii="Times New Roman" w:hAnsi="Times New Roman" w:cs="Times New Roman"/>
          <w:sz w:val="24"/>
          <w:szCs w:val="24"/>
        </w:rPr>
        <w:t xml:space="preserve"> GEUR needs</w:t>
      </w:r>
      <w:r>
        <w:rPr>
          <w:rFonts w:ascii="Times New Roman" w:hAnsi="Times New Roman" w:cs="Times New Roman"/>
          <w:sz w:val="24"/>
          <w:szCs w:val="24"/>
        </w:rPr>
        <w:t xml:space="preserve"> using currently available but unused features of </w:t>
      </w:r>
      <w:proofErr w:type="spellStart"/>
      <w:r>
        <w:rPr>
          <w:rFonts w:ascii="Times New Roman" w:hAnsi="Times New Roman" w:cs="Times New Roman"/>
          <w:sz w:val="24"/>
          <w:szCs w:val="24"/>
        </w:rPr>
        <w:t>eSIS</w:t>
      </w:r>
      <w:proofErr w:type="spellEnd"/>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faculty lines have been </w:t>
      </w:r>
      <w:r>
        <w:rPr>
          <w:rFonts w:ascii="Times New Roman" w:hAnsi="Times New Roman" w:cs="Times New Roman"/>
          <w:sz w:val="24"/>
          <w:szCs w:val="24"/>
        </w:rPr>
        <w:t>eliminated</w:t>
      </w:r>
      <w:r w:rsidRPr="004054BB">
        <w:rPr>
          <w:rFonts w:ascii="Times New Roman" w:hAnsi="Times New Roman" w:cs="Times New Roman"/>
          <w:sz w:val="24"/>
          <w:szCs w:val="24"/>
        </w:rPr>
        <w:t xml:space="preserve"> without regard for the effects on General Education</w:t>
      </w:r>
      <w:r>
        <w:rPr>
          <w:rFonts w:ascii="Times New Roman" w:hAnsi="Times New Roman" w:cs="Times New Roman"/>
          <w:sz w:val="24"/>
          <w:szCs w:val="24"/>
        </w:rPr>
        <w:t>,</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the number of majors a program serves is just one way to estimate a program’s institutional importance,</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these decisions are made in private by a small number of people,</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the reassignment of faculty lines is de facto program prioritization,</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it has been extremely difficult to get accurate quantitative information about budgets,</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part of the CAS budget has been kept off the books for a number of years, preventing the Dean from having accurate expense information until quite recently,</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lang w:val="en"/>
        </w:rPr>
        <w:t>Whereas UWRF, in general, and every campus member with budgetary responsibilities</w:t>
      </w:r>
      <w:r w:rsidRPr="009D0F66">
        <w:rPr>
          <w:rFonts w:ascii="Times New Roman" w:hAnsi="Times New Roman" w:cs="Times New Roman"/>
          <w:strike/>
          <w:sz w:val="24"/>
          <w:szCs w:val="24"/>
        </w:rPr>
        <w:t xml:space="preserve"> needs more reliable accounting methods and communications,</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it is not acceptable that the Chief Budget Officer does not understand how or why fringe benefits are paid the way they are by Madison,</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we no longer have an internal auditor or sufficient expertise and staffing in the budget office,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adjuncts teach a large percentage </w:t>
      </w:r>
      <w:r>
        <w:rPr>
          <w:rFonts w:ascii="Times New Roman" w:hAnsi="Times New Roman" w:cs="Times New Roman"/>
          <w:sz w:val="24"/>
          <w:szCs w:val="24"/>
        </w:rPr>
        <w:t>of GEUR courses, the number and quantity of adjunct positions has been decimated by rounds of budget cuts, and t</w:t>
      </w:r>
      <w:r w:rsidRPr="004054BB">
        <w:rPr>
          <w:rFonts w:ascii="Times New Roman" w:hAnsi="Times New Roman" w:cs="Times New Roman"/>
          <w:sz w:val="24"/>
          <w:szCs w:val="24"/>
        </w:rPr>
        <w:t>his has had a disproportionate effect on UWRF’s ability to mee</w:t>
      </w:r>
      <w:r>
        <w:rPr>
          <w:rFonts w:ascii="Times New Roman" w:hAnsi="Times New Roman" w:cs="Times New Roman"/>
          <w:sz w:val="24"/>
          <w:szCs w:val="24"/>
        </w:rPr>
        <w:t>t the needs of is GEUR program,</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lastRenderedPageBreak/>
        <w:t>Whereas, even outside of GEUR, there are simply not enough elective courses without prerequisites for our students to take,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Be it hereby resolved that the General Education and University Requiremen</w:t>
      </w:r>
      <w:r>
        <w:rPr>
          <w:rFonts w:ascii="Times New Roman" w:hAnsi="Times New Roman" w:cs="Times New Roman"/>
          <w:sz w:val="24"/>
          <w:szCs w:val="24"/>
        </w:rPr>
        <w:t>ts committee  and Faculty Senate support</w:t>
      </w:r>
      <w:r w:rsidRPr="004054BB">
        <w:rPr>
          <w:rFonts w:ascii="Times New Roman" w:hAnsi="Times New Roman" w:cs="Times New Roman"/>
          <w:sz w:val="24"/>
          <w:szCs w:val="24"/>
        </w:rPr>
        <w:t xml:space="preserve"> adequate funding of </w:t>
      </w:r>
      <w:r>
        <w:rPr>
          <w:rFonts w:ascii="Times New Roman" w:hAnsi="Times New Roman" w:cs="Times New Roman"/>
          <w:sz w:val="24"/>
          <w:szCs w:val="24"/>
        </w:rPr>
        <w:t>UWRF’s GEUR program</w:t>
      </w:r>
      <w:r w:rsidRPr="004054BB">
        <w:rPr>
          <w:rFonts w:ascii="Times New Roman" w:hAnsi="Times New Roman" w:cs="Times New Roman"/>
          <w:sz w:val="24"/>
          <w:szCs w:val="24"/>
        </w:rPr>
        <w:t xml:space="preserve"> with a well-defined, transparent, trackable, and distributed fiscal model</w:t>
      </w:r>
      <w:r>
        <w:rPr>
          <w:rFonts w:ascii="Times New Roman" w:hAnsi="Times New Roman" w:cs="Times New Roman"/>
          <w:sz w:val="24"/>
          <w:szCs w:val="24"/>
        </w:rPr>
        <w:t>,</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Be it further resolved that administration alter the current modus operandi of pooling faculty lines so that a small group of administrators not be the only arbiter of how these faculty lines are utilized,</w:t>
      </w:r>
    </w:p>
    <w:p w:rsidR="00D234F9" w:rsidRPr="00E644FE" w:rsidRDefault="00D234F9" w:rsidP="00D234F9">
      <w:pPr>
        <w:rPr>
          <w:rFonts w:ascii="Times New Roman" w:hAnsi="Times New Roman" w:cs="Times New Roman"/>
          <w:color w:val="808080" w:themeColor="background1" w:themeShade="80"/>
          <w:sz w:val="24"/>
          <w:szCs w:val="24"/>
        </w:rPr>
      </w:pPr>
      <w:r w:rsidRPr="00E644FE">
        <w:rPr>
          <w:rFonts w:ascii="Times New Roman" w:hAnsi="Times New Roman" w:cs="Times New Roman"/>
          <w:color w:val="808080" w:themeColor="background1" w:themeShade="80"/>
          <w:sz w:val="24"/>
          <w:szCs w:val="24"/>
        </w:rPr>
        <w:t>Be it further resolved that all College Deans should play a greater role in budget deliberations, GEUR planning and funding, and staffing decisions, (College Deans are the ones on the committee that is deciding positions, thus I think this part of the resolution should be removed.)</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 xml:space="preserve">Be it further resolved that budget discussions should be open to the greater campus community, in line with open meeting laws, the spirit of shared governance, and collaborative leadership, </w:t>
      </w:r>
    </w:p>
    <w:p w:rsidR="00D234F9"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Be it further resolved that GEUR commitments be adequately considered in staffing decisions and staff reductions</w:t>
      </w:r>
      <w:r>
        <w:rPr>
          <w:rFonts w:ascii="Times New Roman" w:hAnsi="Times New Roman" w:cs="Times New Roman"/>
          <w:sz w:val="24"/>
          <w:szCs w:val="24"/>
        </w:rPr>
        <w:t>,</w:t>
      </w:r>
    </w:p>
    <w:p w:rsidR="00D234F9" w:rsidRPr="00E644FE" w:rsidRDefault="00D234F9" w:rsidP="00D234F9">
      <w:pPr>
        <w:rPr>
          <w:rFonts w:ascii="Times New Roman" w:hAnsi="Times New Roman" w:cs="Times New Roman"/>
          <w:color w:val="808080" w:themeColor="background1" w:themeShade="80"/>
          <w:sz w:val="24"/>
          <w:szCs w:val="24"/>
        </w:rPr>
      </w:pPr>
      <w:r w:rsidRPr="00E644FE">
        <w:rPr>
          <w:rFonts w:ascii="Times New Roman" w:hAnsi="Times New Roman" w:cs="Times New Roman"/>
          <w:color w:val="808080" w:themeColor="background1" w:themeShade="80"/>
          <w:sz w:val="24"/>
          <w:szCs w:val="24"/>
        </w:rPr>
        <w:t>Be it further resolved that we thank the CAS Dean for years of valiantly managing GEUR offerings and seat availability. (This is a nice statement and should be communicated to Dean Caskey, but doesn’t really belong in this resolution.)</w:t>
      </w:r>
    </w:p>
    <w:p w:rsidR="00D234F9" w:rsidRPr="004054BB" w:rsidRDefault="00D234F9" w:rsidP="00D234F9">
      <w:pPr>
        <w:rPr>
          <w:rFonts w:ascii="Times New Roman" w:hAnsi="Times New Roman" w:cs="Times New Roman"/>
          <w:sz w:val="24"/>
          <w:szCs w:val="24"/>
        </w:rPr>
      </w:pPr>
    </w:p>
    <w:p w:rsidR="00D234F9" w:rsidRDefault="00D234F9" w:rsidP="00D234F9">
      <w:pPr>
        <w:pStyle w:val="ListParagraph"/>
        <w:ind w:left="0"/>
        <w:jc w:val="center"/>
        <w:rPr>
          <w:rFonts w:ascii="Times New Roman" w:hAnsi="Times New Roman" w:cs="Times New Roman"/>
          <w:sz w:val="24"/>
          <w:szCs w:val="24"/>
        </w:rPr>
      </w:pPr>
      <w:r w:rsidRPr="00D234F9">
        <w:rPr>
          <w:rFonts w:ascii="Times New Roman" w:hAnsi="Times New Roman" w:cs="Times New Roman"/>
          <w:b/>
          <w:sz w:val="24"/>
          <w:szCs w:val="24"/>
          <w:u w:val="single"/>
        </w:rPr>
        <w:t>Draft</w:t>
      </w:r>
      <w:r>
        <w:rPr>
          <w:rFonts w:ascii="Times New Roman" w:hAnsi="Times New Roman" w:cs="Times New Roman"/>
          <w:sz w:val="24"/>
          <w:szCs w:val="24"/>
        </w:rPr>
        <w:t xml:space="preserve"> Resolution 4/3/16 Version 2.0</w:t>
      </w:r>
    </w:p>
    <w:p w:rsidR="00D234F9" w:rsidRPr="004054BB" w:rsidRDefault="00D234F9" w:rsidP="00D234F9">
      <w:pPr>
        <w:shd w:val="clear" w:color="auto" w:fill="FFFFFF"/>
        <w:spacing w:after="0" w:line="240" w:lineRule="auto"/>
        <w:outlineLvl w:val="3"/>
        <w:rPr>
          <w:rFonts w:ascii="Times New Roman" w:eastAsia="Times New Roman" w:hAnsi="Times New Roman" w:cs="Times New Roman"/>
          <w:sz w:val="24"/>
          <w:szCs w:val="24"/>
          <w:lang w:val="en"/>
        </w:rPr>
      </w:pPr>
      <w:r w:rsidRPr="004054BB">
        <w:rPr>
          <w:rFonts w:ascii="Times New Roman" w:hAnsi="Times New Roman" w:cs="Times New Roman"/>
          <w:sz w:val="24"/>
          <w:szCs w:val="24"/>
        </w:rPr>
        <w:t xml:space="preserve">Whereas </w:t>
      </w:r>
      <w:r w:rsidRPr="004054BB">
        <w:rPr>
          <w:rFonts w:ascii="Times New Roman" w:eastAsia="Times New Roman" w:hAnsi="Times New Roman" w:cs="Times New Roman"/>
          <w:sz w:val="24"/>
          <w:szCs w:val="24"/>
          <w:lang w:val="en"/>
        </w:rPr>
        <w:t>the purpose of the General Education and University Requirements (GEUR) Committee is to supervise the General Education Program at the University of Wisconsin-River Falls [</w:t>
      </w:r>
      <w:hyperlink r:id="rId13" w:history="1">
        <w:r w:rsidRPr="004054BB">
          <w:rPr>
            <w:rFonts w:ascii="Times New Roman" w:eastAsia="Times New Roman" w:hAnsi="Times New Roman" w:cs="Times New Roman"/>
            <w:sz w:val="24"/>
            <w:szCs w:val="24"/>
            <w:u w:val="single"/>
            <w:lang w:val="en"/>
          </w:rPr>
          <w:t>FS 03/04-17</w:t>
        </w:r>
      </w:hyperlink>
      <w:r w:rsidRPr="004054BB">
        <w:rPr>
          <w:rFonts w:ascii="Times New Roman" w:eastAsia="Times New Roman" w:hAnsi="Times New Roman" w:cs="Times New Roman"/>
          <w:sz w:val="24"/>
          <w:szCs w:val="24"/>
          <w:lang w:val="en"/>
        </w:rPr>
        <w:t>], [</w:t>
      </w:r>
      <w:hyperlink r:id="rId14" w:history="1">
        <w:r w:rsidRPr="004054BB">
          <w:rPr>
            <w:rFonts w:ascii="Times New Roman" w:eastAsia="Times New Roman" w:hAnsi="Times New Roman" w:cs="Times New Roman"/>
            <w:sz w:val="24"/>
            <w:szCs w:val="24"/>
            <w:u w:val="single"/>
            <w:lang w:val="en"/>
          </w:rPr>
          <w:t>FS 07/08-20</w:t>
        </w:r>
      </w:hyperlink>
      <w:r w:rsidRPr="004054BB">
        <w:rPr>
          <w:rFonts w:ascii="Times New Roman" w:eastAsia="Times New Roman" w:hAnsi="Times New Roman" w:cs="Times New Roman"/>
          <w:sz w:val="24"/>
          <w:szCs w:val="24"/>
          <w:lang w:val="en"/>
        </w:rPr>
        <w:t>]</w:t>
      </w:r>
      <w:r>
        <w:rPr>
          <w:rFonts w:ascii="Times New Roman" w:eastAsia="Times New Roman" w:hAnsi="Times New Roman" w:cs="Times New Roman"/>
          <w:sz w:val="24"/>
          <w:szCs w:val="24"/>
          <w:lang w:val="en"/>
        </w:rPr>
        <w:t>,</w:t>
      </w:r>
    </w:p>
    <w:p w:rsidR="00D234F9" w:rsidRPr="004054BB" w:rsidRDefault="00D234F9" w:rsidP="00D234F9">
      <w:pPr>
        <w:shd w:val="clear" w:color="auto" w:fill="FFFFFF"/>
        <w:spacing w:beforeAutospacing="1" w:after="0" w:line="240" w:lineRule="auto"/>
        <w:ind w:right="36"/>
        <w:rPr>
          <w:rFonts w:ascii="Times New Roman" w:eastAsia="Times New Roman" w:hAnsi="Times New Roman" w:cs="Times New Roman"/>
          <w:sz w:val="24"/>
          <w:szCs w:val="24"/>
          <w:lang w:val="en"/>
        </w:rPr>
      </w:pPr>
      <w:r w:rsidRPr="004054BB">
        <w:rPr>
          <w:rFonts w:ascii="Times New Roman" w:eastAsia="Times New Roman" w:hAnsi="Times New Roman" w:cs="Times New Roman"/>
          <w:sz w:val="24"/>
          <w:szCs w:val="24"/>
          <w:lang w:val="en"/>
        </w:rPr>
        <w:t xml:space="preserve">Whereas the GEUR committee has a duty to promote and support </w:t>
      </w:r>
      <w:r>
        <w:rPr>
          <w:rFonts w:ascii="Times New Roman" w:eastAsia="Times New Roman" w:hAnsi="Times New Roman" w:cs="Times New Roman"/>
          <w:sz w:val="24"/>
          <w:szCs w:val="24"/>
          <w:lang w:val="en"/>
        </w:rPr>
        <w:t>the General Education program of UWRF</w:t>
      </w:r>
      <w:r w:rsidRPr="004054BB">
        <w:rPr>
          <w:rFonts w:ascii="Times New Roman" w:eastAsia="Times New Roman" w:hAnsi="Times New Roman" w:cs="Times New Roman"/>
          <w:sz w:val="24"/>
          <w:szCs w:val="24"/>
          <w:lang w:val="en"/>
        </w:rPr>
        <w:t xml:space="preserve"> [</w:t>
      </w:r>
      <w:hyperlink r:id="rId15" w:history="1">
        <w:r w:rsidRPr="004054BB">
          <w:rPr>
            <w:rFonts w:ascii="Times New Roman" w:eastAsia="Times New Roman" w:hAnsi="Times New Roman" w:cs="Times New Roman"/>
            <w:sz w:val="24"/>
            <w:szCs w:val="24"/>
            <w:u w:val="single"/>
            <w:lang w:val="en"/>
          </w:rPr>
          <w:t>FS 07/08-20</w:t>
        </w:r>
      </w:hyperlink>
      <w:r w:rsidRPr="004054BB">
        <w:rPr>
          <w:rFonts w:ascii="Times New Roman" w:eastAsia="Times New Roman" w:hAnsi="Times New Roman" w:cs="Times New Roman"/>
          <w:sz w:val="24"/>
          <w:szCs w:val="24"/>
          <w:lang w:val="en"/>
        </w:rPr>
        <w:t>]</w:t>
      </w:r>
      <w:r>
        <w:rPr>
          <w:rFonts w:ascii="Times New Roman" w:eastAsia="Times New Roman" w:hAnsi="Times New Roman" w:cs="Times New Roman"/>
          <w:sz w:val="24"/>
          <w:szCs w:val="24"/>
          <w:lang w:val="en"/>
        </w:rPr>
        <w:t>,</w:t>
      </w:r>
      <w:r w:rsidRPr="004054BB">
        <w:rPr>
          <w:rFonts w:ascii="Times New Roman" w:eastAsia="Times New Roman" w:hAnsi="Times New Roman" w:cs="Times New Roman"/>
          <w:sz w:val="24"/>
          <w:szCs w:val="24"/>
          <w:lang w:val="en"/>
        </w:rPr>
        <w:t xml:space="preserve"> to recommend changes in the General Education structure to the Faculty Senate [</w:t>
      </w:r>
      <w:hyperlink r:id="rId16" w:history="1">
        <w:r w:rsidRPr="004054BB">
          <w:rPr>
            <w:rFonts w:ascii="Times New Roman" w:eastAsia="Times New Roman" w:hAnsi="Times New Roman" w:cs="Times New Roman"/>
            <w:sz w:val="24"/>
            <w:szCs w:val="24"/>
            <w:u w:val="single"/>
            <w:lang w:val="en"/>
          </w:rPr>
          <w:t>FS 06/07-27</w:t>
        </w:r>
      </w:hyperlink>
      <w:r w:rsidRPr="004054BB">
        <w:rPr>
          <w:rFonts w:ascii="Times New Roman" w:eastAsia="Times New Roman" w:hAnsi="Times New Roman" w:cs="Times New Roman"/>
          <w:sz w:val="24"/>
          <w:szCs w:val="24"/>
          <w:lang w:val="en"/>
        </w:rPr>
        <w:t>]</w:t>
      </w:r>
      <w:r>
        <w:rPr>
          <w:rFonts w:ascii="Times New Roman" w:eastAsia="Times New Roman" w:hAnsi="Times New Roman" w:cs="Times New Roman"/>
          <w:sz w:val="24"/>
          <w:szCs w:val="24"/>
          <w:lang w:val="en"/>
        </w:rPr>
        <w:t>,</w:t>
      </w:r>
      <w:r w:rsidRPr="004054BB">
        <w:rPr>
          <w:rFonts w:ascii="Times New Roman" w:eastAsia="Times New Roman" w:hAnsi="Times New Roman" w:cs="Times New Roman"/>
          <w:sz w:val="24"/>
          <w:szCs w:val="24"/>
          <w:lang w:val="en"/>
        </w:rPr>
        <w:t xml:space="preserve"> and to determine whether or not the course offerings for each General Education goal are sufficient to meet student needs</w:t>
      </w:r>
      <w:r>
        <w:rPr>
          <w:rFonts w:ascii="Times New Roman" w:eastAsia="Times New Roman" w:hAnsi="Times New Roman" w:cs="Times New Roman"/>
          <w:sz w:val="24"/>
          <w:szCs w:val="24"/>
          <w:lang w:val="en"/>
        </w:rPr>
        <w:t>,</w:t>
      </w:r>
    </w:p>
    <w:p w:rsidR="00D234F9" w:rsidRPr="004054BB" w:rsidRDefault="00D234F9" w:rsidP="00D234F9">
      <w:pPr>
        <w:shd w:val="clear" w:color="auto" w:fill="FFFFFF"/>
        <w:spacing w:after="0" w:line="240" w:lineRule="auto"/>
        <w:ind w:right="-180"/>
        <w:rPr>
          <w:rFonts w:ascii="Times New Roman" w:eastAsia="Times New Roman" w:hAnsi="Times New Roman" w:cs="Times New Roman"/>
          <w:sz w:val="24"/>
          <w:szCs w:val="24"/>
          <w:lang w:val="en"/>
        </w:rPr>
      </w:pP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 General Education system serves all undergraduate UWRF students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the mission of UWRF </w:t>
      </w:r>
      <w:r w:rsidRPr="004054BB">
        <w:rPr>
          <w:rFonts w:ascii="Times New Roman" w:hAnsi="Times New Roman" w:cs="Times New Roman"/>
          <w:sz w:val="24"/>
          <w:szCs w:val="24"/>
          <w:lang w:val="en"/>
        </w:rPr>
        <w:t>is to help prepare students to be productive, creative, ethical, engaged citizens and leaders with an informed global perspective</w:t>
      </w:r>
      <w:r>
        <w:rPr>
          <w:rFonts w:ascii="Times New Roman" w:hAnsi="Times New Roman" w:cs="Times New Roman"/>
          <w:sz w:val="24"/>
          <w:szCs w:val="24"/>
          <w:lang w:val="en"/>
        </w:rPr>
        <w:t>,</w:t>
      </w:r>
    </w:p>
    <w:p w:rsidR="00D234F9" w:rsidRPr="004054BB" w:rsidRDefault="00D234F9" w:rsidP="00D234F9">
      <w:pPr>
        <w:rPr>
          <w:rFonts w:ascii="Times New Roman" w:hAnsi="Times New Roman" w:cs="Times New Roman"/>
          <w:sz w:val="24"/>
          <w:szCs w:val="24"/>
          <w:lang w:val="en"/>
        </w:rPr>
      </w:pPr>
      <w:r w:rsidRPr="004054BB">
        <w:rPr>
          <w:rFonts w:ascii="Times New Roman" w:hAnsi="Times New Roman" w:cs="Times New Roman"/>
          <w:sz w:val="24"/>
          <w:szCs w:val="24"/>
        </w:rPr>
        <w:t>Whereas UWRF</w:t>
      </w:r>
      <w:r>
        <w:rPr>
          <w:rFonts w:ascii="Times New Roman" w:hAnsi="Times New Roman" w:cs="Times New Roman"/>
          <w:sz w:val="24"/>
          <w:szCs w:val="24"/>
        </w:rPr>
        <w:t>’s vision</w:t>
      </w:r>
      <w:r w:rsidRPr="004054BB">
        <w:rPr>
          <w:rFonts w:ascii="Times New Roman" w:hAnsi="Times New Roman" w:cs="Times New Roman"/>
          <w:sz w:val="24"/>
          <w:szCs w:val="24"/>
        </w:rPr>
        <w:t xml:space="preserve"> includes </w:t>
      </w:r>
      <w:r w:rsidRPr="004054BB">
        <w:rPr>
          <w:rFonts w:ascii="Times New Roman" w:hAnsi="Times New Roman" w:cs="Times New Roman"/>
          <w:sz w:val="24"/>
          <w:szCs w:val="24"/>
          <w:lang w:val="en"/>
        </w:rPr>
        <w:t>fostering a challenging, supportive, student-centered environment that is chara</w:t>
      </w:r>
      <w:r>
        <w:rPr>
          <w:rFonts w:ascii="Times New Roman" w:hAnsi="Times New Roman" w:cs="Times New Roman"/>
          <w:sz w:val="24"/>
          <w:szCs w:val="24"/>
          <w:lang w:val="en"/>
        </w:rPr>
        <w:t>cterized by academic excellence and</w:t>
      </w:r>
      <w:r w:rsidRPr="004054BB">
        <w:rPr>
          <w:rFonts w:ascii="Times New Roman" w:hAnsi="Times New Roman" w:cs="Times New Roman"/>
          <w:sz w:val="24"/>
          <w:szCs w:val="24"/>
          <w:lang w:val="en"/>
        </w:rPr>
        <w:t xml:space="preserve"> inspiring and preparing students to serve as ethical, informed citizens and leaders in an increasingly complex, diverse, and global environment</w:t>
      </w:r>
      <w:r>
        <w:rPr>
          <w:rFonts w:ascii="Times New Roman" w:hAnsi="Times New Roman" w:cs="Times New Roman"/>
          <w:sz w:val="24"/>
          <w:szCs w:val="24"/>
          <w:lang w:val="en"/>
        </w:rPr>
        <w:t>,</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one of the core values of UWRF is integrity,</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dramatic changes were abruptly made to General Education, Liberal Arts, and minor requirements without consultation, study, </w:t>
      </w:r>
      <w:r>
        <w:rPr>
          <w:rFonts w:ascii="Times New Roman" w:hAnsi="Times New Roman" w:cs="Times New Roman"/>
          <w:sz w:val="24"/>
          <w:szCs w:val="24"/>
        </w:rPr>
        <w:t xml:space="preserve">input, </w:t>
      </w:r>
      <w:r w:rsidRPr="004054BB">
        <w:rPr>
          <w:rFonts w:ascii="Times New Roman" w:hAnsi="Times New Roman" w:cs="Times New Roman"/>
          <w:sz w:val="24"/>
          <w:szCs w:val="24"/>
        </w:rPr>
        <w:t>or reflection</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there has not been a clear or sustainable method for funding</w:t>
      </w:r>
      <w:r>
        <w:rPr>
          <w:rFonts w:ascii="Times New Roman" w:hAnsi="Times New Roman" w:cs="Times New Roman"/>
          <w:sz w:val="24"/>
          <w:szCs w:val="24"/>
        </w:rPr>
        <w:t xml:space="preserve"> and crediting GEUR</w:t>
      </w:r>
      <w:r w:rsidRPr="004054BB">
        <w:rPr>
          <w:rFonts w:ascii="Times New Roman" w:hAnsi="Times New Roman" w:cs="Times New Roman"/>
          <w:sz w:val="24"/>
          <w:szCs w:val="24"/>
        </w:rPr>
        <w:t xml:space="preserve"> offerings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lastRenderedPageBreak/>
        <w:t xml:space="preserve">Whereas the College of Arts and Sciences </w:t>
      </w:r>
      <w:r>
        <w:rPr>
          <w:rFonts w:ascii="Times New Roman" w:hAnsi="Times New Roman" w:cs="Times New Roman"/>
          <w:sz w:val="24"/>
          <w:szCs w:val="24"/>
        </w:rPr>
        <w:t xml:space="preserve">(CAS) </w:t>
      </w:r>
      <w:r w:rsidRPr="004054BB">
        <w:rPr>
          <w:rFonts w:ascii="Times New Roman" w:hAnsi="Times New Roman" w:cs="Times New Roman"/>
          <w:sz w:val="24"/>
          <w:szCs w:val="24"/>
        </w:rPr>
        <w:t xml:space="preserve">has been providing and financially supporting the </w:t>
      </w:r>
      <w:r>
        <w:rPr>
          <w:rFonts w:ascii="Times New Roman" w:hAnsi="Times New Roman" w:cs="Times New Roman"/>
          <w:sz w:val="24"/>
          <w:szCs w:val="24"/>
        </w:rPr>
        <w:t>great majority of GEUR student needs from within its own budget for a long time,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all departments and programs benefit by having well-rounded, well-informed students with critical thinking skills</w:t>
      </w:r>
      <w:r>
        <w:rPr>
          <w:rFonts w:ascii="Times New Roman" w:hAnsi="Times New Roman" w:cs="Times New Roman"/>
          <w:sz w:val="24"/>
          <w:szCs w:val="24"/>
        </w:rPr>
        <w:t xml:space="preserve"> that are produced by GEUR experiences,</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we have received inconsistent explanations for the budget shortfall,</w:t>
      </w:r>
    </w:p>
    <w:p w:rsidR="00D234F9"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 current funding for GEUR seems to be structurally unsustainable</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UWRF lacks a clear and sus</w:t>
      </w:r>
      <w:r>
        <w:rPr>
          <w:rFonts w:ascii="Times New Roman" w:hAnsi="Times New Roman" w:cs="Times New Roman"/>
          <w:sz w:val="24"/>
          <w:szCs w:val="24"/>
        </w:rPr>
        <w:t>tainable funding model for GEUR,</w:t>
      </w:r>
    </w:p>
    <w:p w:rsidR="00D234F9" w:rsidRPr="00DE3D70" w:rsidRDefault="00D234F9" w:rsidP="00D234F9">
      <w:pPr>
        <w:rPr>
          <w:rFonts w:ascii="Times New Roman" w:hAnsi="Times New Roman" w:cs="Times New Roman"/>
          <w:strike/>
          <w:sz w:val="24"/>
          <w:szCs w:val="24"/>
        </w:rPr>
      </w:pPr>
      <w:r w:rsidRPr="00DE3D70">
        <w:rPr>
          <w:rFonts w:ascii="Times New Roman" w:hAnsi="Times New Roman" w:cs="Times New Roman"/>
          <w:strike/>
          <w:sz w:val="24"/>
          <w:szCs w:val="24"/>
        </w:rPr>
        <w:t>Whereas faculty lines are often “centralized” and eliminated or removed without consultation or involvement of shared governance,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 shortage of GEUR course options may result in copious course exceptions or waivers, and whereas routine use of such exceptions may devalue the overall purpose and goals of GEUR</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other universities have already developed successful models for planning, delivering, and funding General Education and liberal arts programs</w:t>
      </w:r>
      <w:r>
        <w:rPr>
          <w:rFonts w:ascii="Times New Roman" w:hAnsi="Times New Roman" w:cs="Times New Roman"/>
          <w:sz w:val="24"/>
          <w:szCs w:val="24"/>
        </w:rPr>
        <w:t xml:space="preserve"> </w:t>
      </w:r>
      <w:r w:rsidRPr="00DE3D70">
        <w:rPr>
          <w:rFonts w:ascii="Times New Roman" w:hAnsi="Times New Roman" w:cs="Times New Roman"/>
          <w:strike/>
          <w:sz w:val="24"/>
          <w:szCs w:val="24"/>
        </w:rPr>
        <w:t>yet no one in UWRF administration seems interested in learning from those models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there is too much pressure on a few GEUR courses to serve a large number of students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placing first year students in very large sections of General Education courses hurts UWRF’s reputation for small classes, one-on-one faculty interactions, and is at odds with our goals of increasing first year students retention rates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departments have little or no incentive to teach General Education courses during difficult budget times</w:t>
      </w:r>
      <w:r>
        <w:rPr>
          <w:rFonts w:ascii="Times New Roman" w:hAnsi="Times New Roman" w:cs="Times New Roman"/>
          <w:sz w:val="24"/>
          <w:szCs w:val="24"/>
        </w:rPr>
        <w:t>,</w:t>
      </w:r>
    </w:p>
    <w:p w:rsidR="00D234F9"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CAS is </w:t>
      </w:r>
      <w:r>
        <w:rPr>
          <w:rFonts w:ascii="Times New Roman" w:hAnsi="Times New Roman" w:cs="Times New Roman"/>
          <w:sz w:val="24"/>
          <w:szCs w:val="24"/>
        </w:rPr>
        <w:t xml:space="preserve">now </w:t>
      </w:r>
      <w:r w:rsidRPr="004054BB">
        <w:rPr>
          <w:rFonts w:ascii="Times New Roman" w:hAnsi="Times New Roman" w:cs="Times New Roman"/>
          <w:sz w:val="24"/>
          <w:szCs w:val="24"/>
        </w:rPr>
        <w:t>expected to provide an adequate array of GEUR courses and seats at the expense of i</w:t>
      </w:r>
      <w:r>
        <w:rPr>
          <w:rFonts w:ascii="Times New Roman" w:hAnsi="Times New Roman" w:cs="Times New Roman"/>
          <w:sz w:val="24"/>
          <w:szCs w:val="24"/>
        </w:rPr>
        <w:t>t</w:t>
      </w:r>
      <w:r w:rsidRPr="004054BB">
        <w:rPr>
          <w:rFonts w:ascii="Times New Roman" w:hAnsi="Times New Roman" w:cs="Times New Roman"/>
          <w:sz w:val="24"/>
          <w:szCs w:val="24"/>
        </w:rPr>
        <w:t>s own quality programs</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Pr>
          <w:rFonts w:ascii="Times New Roman" w:hAnsi="Times New Roman" w:cs="Times New Roman"/>
          <w:sz w:val="24"/>
          <w:szCs w:val="24"/>
        </w:rPr>
        <w:t>Whereas the lack of a reasonable funding model for GEUR is now resulting in the abrupt and non-strategic loss of several majors and minors, as well as serious harm to programs that are not being cut completely,</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this a Universi</w:t>
      </w:r>
      <w:r>
        <w:rPr>
          <w:rFonts w:ascii="Times New Roman" w:hAnsi="Times New Roman" w:cs="Times New Roman"/>
          <w:sz w:val="24"/>
          <w:szCs w:val="24"/>
        </w:rPr>
        <w:t>ty-</w:t>
      </w:r>
      <w:r w:rsidRPr="004054BB">
        <w:rPr>
          <w:rFonts w:ascii="Times New Roman" w:hAnsi="Times New Roman" w:cs="Times New Roman"/>
          <w:sz w:val="24"/>
          <w:szCs w:val="24"/>
        </w:rPr>
        <w:t xml:space="preserve">wide issue and not a </w:t>
      </w:r>
      <w:r>
        <w:rPr>
          <w:rFonts w:ascii="Times New Roman" w:hAnsi="Times New Roman" w:cs="Times New Roman"/>
          <w:sz w:val="24"/>
          <w:szCs w:val="24"/>
        </w:rPr>
        <w:t>“</w:t>
      </w:r>
      <w:r w:rsidRPr="004054BB">
        <w:rPr>
          <w:rFonts w:ascii="Times New Roman" w:hAnsi="Times New Roman" w:cs="Times New Roman"/>
          <w:sz w:val="24"/>
          <w:szCs w:val="24"/>
        </w:rPr>
        <w:t>CAS problem</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it is p</w:t>
      </w:r>
      <w:r>
        <w:rPr>
          <w:rFonts w:ascii="Times New Roman" w:hAnsi="Times New Roman" w:cs="Times New Roman"/>
          <w:sz w:val="24"/>
          <w:szCs w:val="24"/>
        </w:rPr>
        <w:t>ossible to determine and estimate future</w:t>
      </w:r>
      <w:r w:rsidRPr="004054BB">
        <w:rPr>
          <w:rFonts w:ascii="Times New Roman" w:hAnsi="Times New Roman" w:cs="Times New Roman"/>
          <w:sz w:val="24"/>
          <w:szCs w:val="24"/>
        </w:rPr>
        <w:t xml:space="preserve"> GEUR needs</w:t>
      </w:r>
      <w:r>
        <w:rPr>
          <w:rFonts w:ascii="Times New Roman" w:hAnsi="Times New Roman" w:cs="Times New Roman"/>
          <w:sz w:val="24"/>
          <w:szCs w:val="24"/>
        </w:rPr>
        <w:t xml:space="preserve"> using currently available but unused features of </w:t>
      </w:r>
      <w:proofErr w:type="spellStart"/>
      <w:r>
        <w:rPr>
          <w:rFonts w:ascii="Times New Roman" w:hAnsi="Times New Roman" w:cs="Times New Roman"/>
          <w:sz w:val="24"/>
          <w:szCs w:val="24"/>
        </w:rPr>
        <w:t>eSIS</w:t>
      </w:r>
      <w:proofErr w:type="spellEnd"/>
      <w:r>
        <w:rPr>
          <w:rFonts w:ascii="Times New Roman" w:hAnsi="Times New Roman" w:cs="Times New Roman"/>
          <w:sz w:val="24"/>
          <w:szCs w:val="24"/>
        </w:rPr>
        <w:t>,</w:t>
      </w:r>
    </w:p>
    <w:p w:rsidR="00D234F9"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GEUR has been undermined and devalued in spite of platitudes to the contrary</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faculty lines have been </w:t>
      </w:r>
      <w:r>
        <w:rPr>
          <w:rFonts w:ascii="Times New Roman" w:hAnsi="Times New Roman" w:cs="Times New Roman"/>
          <w:sz w:val="24"/>
          <w:szCs w:val="24"/>
        </w:rPr>
        <w:t>eliminated</w:t>
      </w:r>
      <w:r w:rsidRPr="004054BB">
        <w:rPr>
          <w:rFonts w:ascii="Times New Roman" w:hAnsi="Times New Roman" w:cs="Times New Roman"/>
          <w:sz w:val="24"/>
          <w:szCs w:val="24"/>
        </w:rPr>
        <w:t xml:space="preserve"> without regard for the effects on General Education</w:t>
      </w:r>
      <w:r>
        <w:rPr>
          <w:rFonts w:ascii="Times New Roman" w:hAnsi="Times New Roman" w:cs="Times New Roman"/>
          <w:sz w:val="24"/>
          <w:szCs w:val="24"/>
        </w:rPr>
        <w:t>,</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the number of majors a program serves is just one way to estimate a program’s institutional importance,</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these decisions are made in private by a small number of people,</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the reassignment of faculty lines is de facto program prioritization,</w:t>
      </w:r>
    </w:p>
    <w:p w:rsidR="00D234F9" w:rsidRPr="004054BB" w:rsidRDefault="00D234F9" w:rsidP="00D234F9">
      <w:pPr>
        <w:rPr>
          <w:rFonts w:ascii="Times New Roman" w:hAnsi="Times New Roman" w:cs="Times New Roman"/>
          <w:sz w:val="24"/>
          <w:szCs w:val="24"/>
          <w:lang w:val="en"/>
        </w:rPr>
      </w:pPr>
      <w:r w:rsidRPr="00FB5282">
        <w:rPr>
          <w:rFonts w:ascii="Times New Roman" w:hAnsi="Times New Roman" w:cs="Times New Roman"/>
          <w:sz w:val="24"/>
          <w:szCs w:val="24"/>
        </w:rPr>
        <w:lastRenderedPageBreak/>
        <w:t xml:space="preserve">Whereas the reassignment </w:t>
      </w:r>
      <w:r>
        <w:rPr>
          <w:rFonts w:ascii="Times New Roman" w:hAnsi="Times New Roman" w:cs="Times New Roman"/>
          <w:sz w:val="24"/>
          <w:szCs w:val="24"/>
        </w:rPr>
        <w:t>of faculty lines by administrators</w:t>
      </w:r>
      <w:r w:rsidRPr="00FB5282">
        <w:rPr>
          <w:rFonts w:ascii="Times New Roman" w:hAnsi="Times New Roman" w:cs="Times New Roman"/>
          <w:sz w:val="24"/>
          <w:szCs w:val="24"/>
        </w:rPr>
        <w:t xml:space="preserve"> circumvents shared governance, the </w:t>
      </w:r>
      <w:r w:rsidRPr="00FB5282">
        <w:rPr>
          <w:rFonts w:ascii="Times New Roman" w:hAnsi="Times New Roman" w:cs="Times New Roman"/>
          <w:sz w:val="24"/>
          <w:szCs w:val="24"/>
          <w:lang w:val="en"/>
        </w:rPr>
        <w:t>Program Prioritization and Program Audit and Review process, the Academic Programs and Policies Committee, Institutional Research, the GEUR committee, and student input,</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it has been extremely difficult to get accurate quantitative information about budgets,</w:t>
      </w:r>
    </w:p>
    <w:p w:rsidR="00D234F9" w:rsidRPr="009D0F66" w:rsidRDefault="00D234F9" w:rsidP="00D234F9">
      <w:pPr>
        <w:rPr>
          <w:rFonts w:ascii="Times New Roman" w:hAnsi="Times New Roman" w:cs="Times New Roman"/>
          <w:strike/>
          <w:sz w:val="24"/>
          <w:szCs w:val="24"/>
          <w:lang w:val="en"/>
        </w:rPr>
      </w:pPr>
      <w:r w:rsidRPr="009D0F66">
        <w:rPr>
          <w:rFonts w:ascii="Times New Roman" w:hAnsi="Times New Roman" w:cs="Times New Roman"/>
          <w:strike/>
          <w:sz w:val="24"/>
          <w:szCs w:val="24"/>
          <w:lang w:val="en"/>
        </w:rPr>
        <w:t>Whereas part of the CAS budget has been kept off the books for a number of years, preventing the Dean from having accurate expense information until quite recently,</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lang w:val="en"/>
        </w:rPr>
        <w:t>Whereas UWRF, in general, and every campus member with budgetary responsibilities</w:t>
      </w:r>
      <w:r w:rsidRPr="009D0F66">
        <w:rPr>
          <w:rFonts w:ascii="Times New Roman" w:hAnsi="Times New Roman" w:cs="Times New Roman"/>
          <w:strike/>
          <w:sz w:val="24"/>
          <w:szCs w:val="24"/>
        </w:rPr>
        <w:t xml:space="preserve"> needs more reliable accounting methods and communications,</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it is not acceptable that the Chief Budget Officer does not understand how or why fringe benefits are paid the way they are by Madison,</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we no longer have an internal auditor or sufficient expertise and staffing in the budget office,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adjuncts teach a large percentage </w:t>
      </w:r>
      <w:r>
        <w:rPr>
          <w:rFonts w:ascii="Times New Roman" w:hAnsi="Times New Roman" w:cs="Times New Roman"/>
          <w:sz w:val="24"/>
          <w:szCs w:val="24"/>
        </w:rPr>
        <w:t>of GEUR courses, the number and quantity of adjunct positions has been decimated by rounds of budget cuts, and t</w:t>
      </w:r>
      <w:r w:rsidRPr="004054BB">
        <w:rPr>
          <w:rFonts w:ascii="Times New Roman" w:hAnsi="Times New Roman" w:cs="Times New Roman"/>
          <w:sz w:val="24"/>
          <w:szCs w:val="24"/>
        </w:rPr>
        <w:t>his has had a disproportionate effect on UWRF’s ability to mee</w:t>
      </w:r>
      <w:r>
        <w:rPr>
          <w:rFonts w:ascii="Times New Roman" w:hAnsi="Times New Roman" w:cs="Times New Roman"/>
          <w:sz w:val="24"/>
          <w:szCs w:val="24"/>
        </w:rPr>
        <w:t>t the needs of is GEUR program,</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there is an expectation that</w:t>
      </w:r>
      <w:r>
        <w:rPr>
          <w:rFonts w:ascii="Times New Roman" w:hAnsi="Times New Roman" w:cs="Times New Roman"/>
          <w:sz w:val="24"/>
          <w:szCs w:val="24"/>
        </w:rPr>
        <w:t xml:space="preserve"> universities should</w:t>
      </w:r>
      <w:r w:rsidRPr="004054BB">
        <w:rPr>
          <w:rFonts w:ascii="Times New Roman" w:hAnsi="Times New Roman" w:cs="Times New Roman"/>
          <w:sz w:val="24"/>
          <w:szCs w:val="24"/>
        </w:rPr>
        <w:t xml:space="preserve"> produce well-rounded people who can be </w:t>
      </w:r>
      <w:r>
        <w:rPr>
          <w:rFonts w:ascii="Times New Roman" w:hAnsi="Times New Roman" w:cs="Times New Roman"/>
          <w:sz w:val="24"/>
          <w:szCs w:val="24"/>
        </w:rPr>
        <w:t>continual</w:t>
      </w:r>
      <w:r w:rsidRPr="004054BB">
        <w:rPr>
          <w:rFonts w:ascii="Times New Roman" w:hAnsi="Times New Roman" w:cs="Times New Roman"/>
          <w:sz w:val="24"/>
          <w:szCs w:val="24"/>
        </w:rPr>
        <w:t xml:space="preserve"> learners and </w:t>
      </w:r>
      <w:r>
        <w:rPr>
          <w:rFonts w:ascii="Times New Roman" w:hAnsi="Times New Roman" w:cs="Times New Roman"/>
          <w:sz w:val="24"/>
          <w:szCs w:val="24"/>
        </w:rPr>
        <w:t>capable of retaining and changing</w:t>
      </w:r>
      <w:r w:rsidRPr="004054BB">
        <w:rPr>
          <w:rFonts w:ascii="Times New Roman" w:hAnsi="Times New Roman" w:cs="Times New Roman"/>
          <w:sz w:val="24"/>
          <w:szCs w:val="24"/>
        </w:rPr>
        <w:t xml:space="preserve"> c</w:t>
      </w:r>
      <w:r>
        <w:rPr>
          <w:rFonts w:ascii="Times New Roman" w:hAnsi="Times New Roman" w:cs="Times New Roman"/>
          <w:sz w:val="24"/>
          <w:szCs w:val="24"/>
        </w:rPr>
        <w:t>areers, and whereas t</w:t>
      </w:r>
      <w:r w:rsidRPr="004054BB">
        <w:rPr>
          <w:rFonts w:ascii="Times New Roman" w:hAnsi="Times New Roman" w:cs="Times New Roman"/>
          <w:sz w:val="24"/>
          <w:szCs w:val="24"/>
        </w:rPr>
        <w:t xml:space="preserve">he political pressure to become </w:t>
      </w:r>
      <w:r>
        <w:rPr>
          <w:rFonts w:ascii="Times New Roman" w:hAnsi="Times New Roman" w:cs="Times New Roman"/>
          <w:sz w:val="24"/>
          <w:szCs w:val="24"/>
        </w:rPr>
        <w:t>a job training institution</w:t>
      </w:r>
      <w:r w:rsidRPr="004054BB">
        <w:rPr>
          <w:rFonts w:ascii="Times New Roman" w:hAnsi="Times New Roman" w:cs="Times New Roman"/>
          <w:sz w:val="24"/>
          <w:szCs w:val="24"/>
        </w:rPr>
        <w:t xml:space="preserve"> is real, but ultimately bad for th</w:t>
      </w:r>
      <w:r>
        <w:rPr>
          <w:rFonts w:ascii="Times New Roman" w:hAnsi="Times New Roman" w:cs="Times New Roman"/>
          <w:sz w:val="24"/>
          <w:szCs w:val="24"/>
        </w:rPr>
        <w:t>e state, students, and families,</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 xml:space="preserve">Whereas UWRF must be careful with decisions made during apparent crises because short </w:t>
      </w:r>
      <w:r>
        <w:rPr>
          <w:rFonts w:ascii="Times New Roman" w:hAnsi="Times New Roman" w:cs="Times New Roman"/>
          <w:sz w:val="24"/>
          <w:szCs w:val="24"/>
        </w:rPr>
        <w:t>term changes tend to stick,</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Whereas, even outside of GEUR, there are simply not enough elective courses without prerequisites for our students to take,</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there will be increasing pressure to waive prereq</w:t>
      </w:r>
      <w:r>
        <w:rPr>
          <w:rFonts w:ascii="Times New Roman" w:hAnsi="Times New Roman" w:cs="Times New Roman"/>
          <w:sz w:val="24"/>
          <w:szCs w:val="24"/>
        </w:rPr>
        <w:t>uisites,</w:t>
      </w:r>
      <w:r w:rsidRPr="004054BB">
        <w:rPr>
          <w:rFonts w:ascii="Times New Roman" w:hAnsi="Times New Roman" w:cs="Times New Roman"/>
          <w:sz w:val="24"/>
          <w:szCs w:val="24"/>
        </w:rPr>
        <w:t xml:space="preserve"> affecting course rigor and quality</w:t>
      </w:r>
      <w:r>
        <w:rPr>
          <w:rFonts w:ascii="Times New Roman" w:hAnsi="Times New Roman" w:cs="Times New Roman"/>
          <w:sz w:val="24"/>
          <w:szCs w:val="24"/>
        </w:rPr>
        <w:t>,</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Whereas if students are unable to get classes they need for</w:t>
      </w:r>
      <w:r>
        <w:rPr>
          <w:rFonts w:ascii="Times New Roman" w:hAnsi="Times New Roman" w:cs="Times New Roman"/>
          <w:sz w:val="24"/>
          <w:szCs w:val="24"/>
        </w:rPr>
        <w:t xml:space="preserve"> graduation, </w:t>
      </w:r>
      <w:r w:rsidRPr="004054BB">
        <w:rPr>
          <w:rFonts w:ascii="Times New Roman" w:hAnsi="Times New Roman" w:cs="Times New Roman"/>
          <w:sz w:val="24"/>
          <w:szCs w:val="24"/>
        </w:rPr>
        <w:t>the legislature’s goal of cutting college costs</w:t>
      </w:r>
      <w:r>
        <w:rPr>
          <w:rFonts w:ascii="Times New Roman" w:hAnsi="Times New Roman" w:cs="Times New Roman"/>
          <w:sz w:val="24"/>
          <w:szCs w:val="24"/>
        </w:rPr>
        <w:t xml:space="preserve"> is undermined as are our efforts to increase</w:t>
      </w:r>
      <w:r w:rsidRPr="004054BB">
        <w:rPr>
          <w:rFonts w:ascii="Times New Roman" w:hAnsi="Times New Roman" w:cs="Times New Roman"/>
          <w:sz w:val="24"/>
          <w:szCs w:val="24"/>
        </w:rPr>
        <w:t xml:space="preserve"> student recruitment </w:t>
      </w:r>
      <w:r>
        <w:rPr>
          <w:rFonts w:ascii="Times New Roman" w:hAnsi="Times New Roman" w:cs="Times New Roman"/>
          <w:sz w:val="24"/>
          <w:szCs w:val="24"/>
        </w:rPr>
        <w:t>and retention,</w:t>
      </w:r>
    </w:p>
    <w:p w:rsidR="00D234F9" w:rsidRPr="004054BB"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Be it hereby resolved that the General Education and University Requiremen</w:t>
      </w:r>
      <w:r>
        <w:rPr>
          <w:rFonts w:ascii="Times New Roman" w:hAnsi="Times New Roman" w:cs="Times New Roman"/>
          <w:sz w:val="24"/>
          <w:szCs w:val="24"/>
        </w:rPr>
        <w:t>ts committee  and Faculty Senate support</w:t>
      </w:r>
      <w:r w:rsidRPr="004054BB">
        <w:rPr>
          <w:rFonts w:ascii="Times New Roman" w:hAnsi="Times New Roman" w:cs="Times New Roman"/>
          <w:sz w:val="24"/>
          <w:szCs w:val="24"/>
        </w:rPr>
        <w:t xml:space="preserve"> adequate funding of </w:t>
      </w:r>
      <w:r>
        <w:rPr>
          <w:rFonts w:ascii="Times New Roman" w:hAnsi="Times New Roman" w:cs="Times New Roman"/>
          <w:sz w:val="24"/>
          <w:szCs w:val="24"/>
        </w:rPr>
        <w:t>UWRF’s GEUR program</w:t>
      </w:r>
      <w:r w:rsidRPr="004054BB">
        <w:rPr>
          <w:rFonts w:ascii="Times New Roman" w:hAnsi="Times New Roman" w:cs="Times New Roman"/>
          <w:sz w:val="24"/>
          <w:szCs w:val="24"/>
        </w:rPr>
        <w:t xml:space="preserve"> with a well-defined, transparent, trackable, and distributed fiscal model</w:t>
      </w:r>
      <w:r>
        <w:rPr>
          <w:rFonts w:ascii="Times New Roman" w:hAnsi="Times New Roman" w:cs="Times New Roman"/>
          <w:sz w:val="24"/>
          <w:szCs w:val="24"/>
        </w:rPr>
        <w:t>,</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Be it further resolved that administration alter the current modus operandi of pooling faculty lines so that a small group of administrators not be the only arbiter of how these faculty lines are utilized,</w:t>
      </w:r>
    </w:p>
    <w:p w:rsidR="00D234F9" w:rsidRPr="00DE3D70" w:rsidRDefault="00D234F9" w:rsidP="00D234F9">
      <w:pPr>
        <w:rPr>
          <w:rFonts w:ascii="Times New Roman" w:hAnsi="Times New Roman" w:cs="Times New Roman"/>
          <w:sz w:val="24"/>
          <w:szCs w:val="24"/>
        </w:rPr>
      </w:pPr>
      <w:r w:rsidRPr="00DE3D70">
        <w:rPr>
          <w:rFonts w:ascii="Times New Roman" w:hAnsi="Times New Roman" w:cs="Times New Roman"/>
          <w:sz w:val="24"/>
          <w:szCs w:val="24"/>
        </w:rPr>
        <w:t xml:space="preserve">Be it further resolved that </w:t>
      </w:r>
      <w:r>
        <w:rPr>
          <w:rFonts w:ascii="Times New Roman" w:hAnsi="Times New Roman" w:cs="Times New Roman"/>
          <w:sz w:val="24"/>
          <w:szCs w:val="24"/>
        </w:rPr>
        <w:t xml:space="preserve">all </w:t>
      </w:r>
      <w:r w:rsidRPr="00DE3D70">
        <w:rPr>
          <w:rFonts w:ascii="Times New Roman" w:hAnsi="Times New Roman" w:cs="Times New Roman"/>
          <w:sz w:val="24"/>
          <w:szCs w:val="24"/>
        </w:rPr>
        <w:t>College Deans should play a greater role in budget deliberations</w:t>
      </w:r>
      <w:r>
        <w:rPr>
          <w:rFonts w:ascii="Times New Roman" w:hAnsi="Times New Roman" w:cs="Times New Roman"/>
          <w:sz w:val="24"/>
          <w:szCs w:val="24"/>
        </w:rPr>
        <w:t>, GEUR planning and funding,</w:t>
      </w:r>
      <w:r w:rsidRPr="00DE3D70">
        <w:rPr>
          <w:rFonts w:ascii="Times New Roman" w:hAnsi="Times New Roman" w:cs="Times New Roman"/>
          <w:sz w:val="24"/>
          <w:szCs w:val="24"/>
        </w:rPr>
        <w:t xml:space="preserve"> and staffing decisions,</w:t>
      </w:r>
    </w:p>
    <w:p w:rsidR="00D234F9" w:rsidRPr="009D0F66" w:rsidRDefault="00D234F9" w:rsidP="00D234F9">
      <w:pPr>
        <w:rPr>
          <w:rFonts w:ascii="Times New Roman" w:hAnsi="Times New Roman" w:cs="Times New Roman"/>
          <w:strike/>
          <w:sz w:val="24"/>
          <w:szCs w:val="24"/>
        </w:rPr>
      </w:pPr>
      <w:r w:rsidRPr="009D0F66">
        <w:rPr>
          <w:rFonts w:ascii="Times New Roman" w:hAnsi="Times New Roman" w:cs="Times New Roman"/>
          <w:strike/>
          <w:sz w:val="24"/>
          <w:szCs w:val="24"/>
        </w:rPr>
        <w:t xml:space="preserve">Be it further resolved that budget discussions should be open to the greater campus community, in line with open meeting laws, the spirit of shared governance, and collaborative leadership, </w:t>
      </w:r>
    </w:p>
    <w:p w:rsidR="00D234F9" w:rsidRDefault="00D234F9" w:rsidP="00D234F9">
      <w:pPr>
        <w:rPr>
          <w:rFonts w:ascii="Times New Roman" w:hAnsi="Times New Roman" w:cs="Times New Roman"/>
          <w:sz w:val="24"/>
          <w:szCs w:val="24"/>
        </w:rPr>
      </w:pPr>
      <w:r w:rsidRPr="004054BB">
        <w:rPr>
          <w:rFonts w:ascii="Times New Roman" w:hAnsi="Times New Roman" w:cs="Times New Roman"/>
          <w:sz w:val="24"/>
          <w:szCs w:val="24"/>
        </w:rPr>
        <w:t>Be it further resolved that GEUR commitments be adequately considered in staffing decisions and staff reductions</w:t>
      </w:r>
      <w:r>
        <w:rPr>
          <w:rFonts w:ascii="Times New Roman" w:hAnsi="Times New Roman" w:cs="Times New Roman"/>
          <w:sz w:val="24"/>
          <w:szCs w:val="24"/>
        </w:rPr>
        <w:t>,</w:t>
      </w:r>
    </w:p>
    <w:p w:rsidR="00D234F9" w:rsidRDefault="00D234F9" w:rsidP="00802C1B">
      <w:pPr>
        <w:rPr>
          <w:rFonts w:ascii="Times New Roman" w:hAnsi="Times New Roman" w:cs="Times New Roman"/>
          <w:sz w:val="24"/>
          <w:szCs w:val="24"/>
        </w:rPr>
      </w:pPr>
      <w:r>
        <w:rPr>
          <w:rFonts w:ascii="Times New Roman" w:hAnsi="Times New Roman" w:cs="Times New Roman"/>
          <w:sz w:val="24"/>
          <w:szCs w:val="24"/>
        </w:rPr>
        <w:lastRenderedPageBreak/>
        <w:t>Be it further resolved that we thank the CAS Dean for years of valiantly managing GEUR offerings and seat availability.</w:t>
      </w:r>
    </w:p>
    <w:p w:rsidR="001F29D1" w:rsidRPr="006E6D67" w:rsidRDefault="001F29D1" w:rsidP="001F29D1">
      <w:pPr>
        <w:rPr>
          <w:rFonts w:ascii="Times New Roman" w:hAnsi="Times New Roman" w:cs="Times New Roman"/>
          <w:sz w:val="12"/>
          <w:szCs w:val="12"/>
        </w:rPr>
      </w:pPr>
    </w:p>
    <w:p w:rsidR="00816672" w:rsidRPr="005E7E22" w:rsidRDefault="00816672" w:rsidP="00816672">
      <w:pPr>
        <w:shd w:val="clear" w:color="auto" w:fill="FFFFFF"/>
        <w:spacing w:after="0" w:line="240" w:lineRule="auto"/>
        <w:jc w:val="center"/>
        <w:outlineLvl w:val="3"/>
        <w:rPr>
          <w:rFonts w:ascii="Times New Roman" w:hAnsi="Times New Roman" w:cs="Times New Roman"/>
          <w:i/>
          <w:sz w:val="24"/>
          <w:szCs w:val="24"/>
        </w:rPr>
      </w:pPr>
      <w:r w:rsidRPr="005E7E22">
        <w:rPr>
          <w:rFonts w:ascii="Times New Roman" w:hAnsi="Times New Roman" w:cs="Times New Roman"/>
          <w:b/>
          <w:i/>
          <w:sz w:val="24"/>
          <w:szCs w:val="24"/>
          <w:u w:val="single"/>
        </w:rPr>
        <w:t>Draft</w:t>
      </w:r>
      <w:r w:rsidRPr="005E7E22">
        <w:rPr>
          <w:rFonts w:ascii="Times New Roman" w:hAnsi="Times New Roman" w:cs="Times New Roman"/>
          <w:i/>
          <w:sz w:val="24"/>
          <w:szCs w:val="24"/>
        </w:rPr>
        <w:t xml:space="preserve"> Resolution 3/31/16</w:t>
      </w:r>
      <w:r w:rsidR="00D234F9">
        <w:rPr>
          <w:rFonts w:ascii="Times New Roman" w:hAnsi="Times New Roman" w:cs="Times New Roman"/>
          <w:i/>
          <w:sz w:val="24"/>
          <w:szCs w:val="24"/>
        </w:rPr>
        <w:t xml:space="preserve"> Version 1.0</w:t>
      </w:r>
    </w:p>
    <w:p w:rsidR="00816672" w:rsidRPr="005E7E22" w:rsidRDefault="00816672" w:rsidP="00816672">
      <w:pPr>
        <w:shd w:val="clear" w:color="auto" w:fill="FFFFFF"/>
        <w:spacing w:after="0" w:line="240" w:lineRule="auto"/>
        <w:outlineLvl w:val="3"/>
        <w:rPr>
          <w:rFonts w:ascii="Times New Roman" w:hAnsi="Times New Roman" w:cs="Times New Roman"/>
          <w:i/>
          <w:sz w:val="24"/>
          <w:szCs w:val="24"/>
        </w:rPr>
      </w:pPr>
    </w:p>
    <w:p w:rsidR="00816672" w:rsidRPr="005E7E22" w:rsidRDefault="00816672" w:rsidP="00816672">
      <w:pPr>
        <w:shd w:val="clear" w:color="auto" w:fill="FFFFFF"/>
        <w:spacing w:after="0" w:line="240" w:lineRule="auto"/>
        <w:outlineLvl w:val="3"/>
        <w:rPr>
          <w:rFonts w:ascii="Times New Roman" w:eastAsia="Times New Roman" w:hAnsi="Times New Roman" w:cs="Times New Roman"/>
          <w:i/>
          <w:sz w:val="24"/>
          <w:szCs w:val="24"/>
          <w:lang w:val="en"/>
        </w:rPr>
      </w:pPr>
      <w:r w:rsidRPr="005E7E22">
        <w:rPr>
          <w:rFonts w:ascii="Times New Roman" w:hAnsi="Times New Roman" w:cs="Times New Roman"/>
          <w:i/>
          <w:sz w:val="24"/>
          <w:szCs w:val="24"/>
        </w:rPr>
        <w:t xml:space="preserve">Whereas </w:t>
      </w:r>
      <w:r w:rsidRPr="005E7E22">
        <w:rPr>
          <w:rFonts w:ascii="Times New Roman" w:eastAsia="Times New Roman" w:hAnsi="Times New Roman" w:cs="Times New Roman"/>
          <w:i/>
          <w:sz w:val="24"/>
          <w:szCs w:val="24"/>
          <w:lang w:val="en"/>
        </w:rPr>
        <w:t>the purpose of the General Education and University Requirements (GEUR) Committee is to supervise the General Education Program at the University of Wisconsin-River Falls [</w:t>
      </w:r>
      <w:hyperlink r:id="rId17" w:history="1">
        <w:r w:rsidRPr="005E7E22">
          <w:rPr>
            <w:rFonts w:ascii="Times New Roman" w:eastAsia="Times New Roman" w:hAnsi="Times New Roman" w:cs="Times New Roman"/>
            <w:i/>
            <w:sz w:val="24"/>
            <w:szCs w:val="24"/>
            <w:u w:val="single"/>
            <w:lang w:val="en"/>
          </w:rPr>
          <w:t>FS 03/04-17</w:t>
        </w:r>
      </w:hyperlink>
      <w:r w:rsidRPr="005E7E22">
        <w:rPr>
          <w:rFonts w:ascii="Times New Roman" w:eastAsia="Times New Roman" w:hAnsi="Times New Roman" w:cs="Times New Roman"/>
          <w:i/>
          <w:sz w:val="24"/>
          <w:szCs w:val="24"/>
          <w:lang w:val="en"/>
        </w:rPr>
        <w:t>], [</w:t>
      </w:r>
      <w:hyperlink r:id="rId18" w:history="1">
        <w:r w:rsidRPr="005E7E22">
          <w:rPr>
            <w:rFonts w:ascii="Times New Roman" w:eastAsia="Times New Roman" w:hAnsi="Times New Roman" w:cs="Times New Roman"/>
            <w:i/>
            <w:sz w:val="24"/>
            <w:szCs w:val="24"/>
            <w:u w:val="single"/>
            <w:lang w:val="en"/>
          </w:rPr>
          <w:t>FS 07/08-20</w:t>
        </w:r>
      </w:hyperlink>
      <w:r w:rsidRPr="005E7E22">
        <w:rPr>
          <w:rFonts w:ascii="Times New Roman" w:eastAsia="Times New Roman" w:hAnsi="Times New Roman" w:cs="Times New Roman"/>
          <w:i/>
          <w:sz w:val="24"/>
          <w:szCs w:val="24"/>
          <w:lang w:val="en"/>
        </w:rPr>
        <w:t>],</w:t>
      </w:r>
    </w:p>
    <w:p w:rsidR="00816672" w:rsidRPr="005E7E22" w:rsidRDefault="00816672" w:rsidP="00816672">
      <w:pPr>
        <w:shd w:val="clear" w:color="auto" w:fill="FFFFFF"/>
        <w:spacing w:beforeAutospacing="1" w:after="0" w:line="240" w:lineRule="auto"/>
        <w:ind w:right="36"/>
        <w:rPr>
          <w:rFonts w:ascii="Times New Roman" w:eastAsia="Times New Roman" w:hAnsi="Times New Roman" w:cs="Times New Roman"/>
          <w:i/>
          <w:sz w:val="24"/>
          <w:szCs w:val="24"/>
          <w:lang w:val="en"/>
        </w:rPr>
      </w:pPr>
      <w:r w:rsidRPr="005E7E22">
        <w:rPr>
          <w:rFonts w:ascii="Times New Roman" w:eastAsia="Times New Roman" w:hAnsi="Times New Roman" w:cs="Times New Roman"/>
          <w:i/>
          <w:sz w:val="24"/>
          <w:szCs w:val="24"/>
          <w:lang w:val="en"/>
        </w:rPr>
        <w:t>Whereas the GEUR committee has a duty to promote and support the General Education program of UWRF [</w:t>
      </w:r>
      <w:hyperlink r:id="rId19" w:history="1">
        <w:r w:rsidRPr="005E7E22">
          <w:rPr>
            <w:rFonts w:ascii="Times New Roman" w:eastAsia="Times New Roman" w:hAnsi="Times New Roman" w:cs="Times New Roman"/>
            <w:i/>
            <w:sz w:val="24"/>
            <w:szCs w:val="24"/>
            <w:u w:val="single"/>
            <w:lang w:val="en"/>
          </w:rPr>
          <w:t>FS 07/08-20</w:t>
        </w:r>
      </w:hyperlink>
      <w:r w:rsidRPr="005E7E22">
        <w:rPr>
          <w:rFonts w:ascii="Times New Roman" w:eastAsia="Times New Roman" w:hAnsi="Times New Roman" w:cs="Times New Roman"/>
          <w:i/>
          <w:sz w:val="24"/>
          <w:szCs w:val="24"/>
          <w:lang w:val="en"/>
        </w:rPr>
        <w:t>], to recommend changes in the General Education structure to the Faculty Senate [</w:t>
      </w:r>
      <w:hyperlink r:id="rId20" w:history="1">
        <w:r w:rsidRPr="005E7E22">
          <w:rPr>
            <w:rFonts w:ascii="Times New Roman" w:eastAsia="Times New Roman" w:hAnsi="Times New Roman" w:cs="Times New Roman"/>
            <w:i/>
            <w:sz w:val="24"/>
            <w:szCs w:val="24"/>
            <w:u w:val="single"/>
            <w:lang w:val="en"/>
          </w:rPr>
          <w:t>FS 06/07-27</w:t>
        </w:r>
      </w:hyperlink>
      <w:r w:rsidRPr="005E7E22">
        <w:rPr>
          <w:rFonts w:ascii="Times New Roman" w:eastAsia="Times New Roman" w:hAnsi="Times New Roman" w:cs="Times New Roman"/>
          <w:i/>
          <w:sz w:val="24"/>
          <w:szCs w:val="24"/>
          <w:lang w:val="en"/>
        </w:rPr>
        <w:t>], and to determine whether or not the course offerings for each General Education goal are sufficient to meet student needs,</w:t>
      </w:r>
    </w:p>
    <w:p w:rsidR="00816672" w:rsidRPr="005E7E22" w:rsidRDefault="00816672" w:rsidP="00816672">
      <w:pPr>
        <w:shd w:val="clear" w:color="auto" w:fill="FFFFFF"/>
        <w:spacing w:after="0" w:line="240" w:lineRule="auto"/>
        <w:ind w:right="-180"/>
        <w:rPr>
          <w:rFonts w:ascii="Times New Roman" w:eastAsia="Times New Roman" w:hAnsi="Times New Roman" w:cs="Times New Roman"/>
          <w:i/>
          <w:sz w:val="24"/>
          <w:szCs w:val="24"/>
          <w:lang w:val="en"/>
        </w:rPr>
      </w:pP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 General Education system serves all undergraduate UWRF students,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 xml:space="preserve">Whereas the mission of UWRF </w:t>
      </w:r>
      <w:r w:rsidRPr="005E7E22">
        <w:rPr>
          <w:rFonts w:ascii="Times New Roman" w:hAnsi="Times New Roman" w:cs="Times New Roman"/>
          <w:i/>
          <w:sz w:val="24"/>
          <w:szCs w:val="24"/>
          <w:lang w:val="en"/>
        </w:rPr>
        <w:t>is to help prepare students to be productive, creative, ethical, engaged citizens and leaders with an informed global perspective,</w:t>
      </w:r>
    </w:p>
    <w:p w:rsidR="00816672" w:rsidRPr="005E7E22" w:rsidRDefault="00816672" w:rsidP="00816672">
      <w:pPr>
        <w:rPr>
          <w:rFonts w:ascii="Times New Roman" w:hAnsi="Times New Roman" w:cs="Times New Roman"/>
          <w:i/>
          <w:sz w:val="24"/>
          <w:szCs w:val="24"/>
          <w:lang w:val="en"/>
        </w:rPr>
      </w:pPr>
      <w:r w:rsidRPr="005E7E22">
        <w:rPr>
          <w:rFonts w:ascii="Times New Roman" w:hAnsi="Times New Roman" w:cs="Times New Roman"/>
          <w:i/>
          <w:sz w:val="24"/>
          <w:szCs w:val="24"/>
        </w:rPr>
        <w:t xml:space="preserve">Whereas UWRF’s vision includes </w:t>
      </w:r>
      <w:r w:rsidRPr="005E7E22">
        <w:rPr>
          <w:rFonts w:ascii="Times New Roman" w:hAnsi="Times New Roman" w:cs="Times New Roman"/>
          <w:i/>
          <w:sz w:val="24"/>
          <w:szCs w:val="24"/>
          <w:lang w:val="en"/>
        </w:rPr>
        <w:t>fostering a challenging, supportive, student-centered environment that is characterized by academic excellence and inspiring and preparing students to serve as ethical, informed citizens and leaders in an increasingly complex, diverse, and global environment,</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one of the core values of UWRF is integrity,</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dramatic changes were abruptly made to General Education, Liberal Arts, and minor requirements without consultation, study, input, or reflection,</w:t>
      </w:r>
    </w:p>
    <w:p w:rsidR="006B17A7" w:rsidRPr="005E7E22" w:rsidRDefault="006B17A7" w:rsidP="00816672">
      <w:pPr>
        <w:rPr>
          <w:rFonts w:ascii="Times New Roman" w:hAnsi="Times New Roman" w:cs="Times New Roman"/>
          <w:i/>
          <w:sz w:val="24"/>
          <w:szCs w:val="24"/>
        </w:rPr>
      </w:pPr>
      <w:r w:rsidRPr="005E7E22">
        <w:rPr>
          <w:rFonts w:ascii="Times New Roman" w:hAnsi="Times New Roman" w:cs="Times New Roman"/>
          <w:i/>
          <w:sz w:val="24"/>
          <w:szCs w:val="24"/>
        </w:rPr>
        <w:t>Whereas the promised fiscal savings from such changes have not been studied or verified,</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there has not been a clear or sustainable method for funding and crediting GEUR offerings,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 College of Arts and Sciences (CAS) has been providing and financially supporting the great majority of GEUR student needs from within its own budget for a long time,</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all departments and programs benefit by having well-rounded, well-informed students with critical thinking skills that are produced by GEUR experiences,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we have received inconsistent explanations for the budget shortfall,</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 current funding for GEUR seems to be structurally unsustainable,</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UWRF lacks a clear and sustainable funding model for GEUR,</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faculty lines are often “centralized” and eliminated or removed without consultation or involvement of shared governance,</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 shortage of GEUR course options may result in copious course exceptions or waivers, and whereas routine use of such exceptions may devalue the overall purpose and goals of GEUR,</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lastRenderedPageBreak/>
        <w:t>Whereas other universities have already developed successful models for planning, delivering, and funding General Education and liberal arts programs yet no one in UWRF administration seems interested in learning from those models,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there is too much pressure on a few GEUR courses to serve a large number of students,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placing first year students in very large sections of General Education courses hurts UWRF’s reputation for small classes, one-on-one faculty interactions, and is at odds with our goals o</w:t>
      </w:r>
      <w:r w:rsidR="006B17A7" w:rsidRPr="005E7E22">
        <w:rPr>
          <w:rFonts w:ascii="Times New Roman" w:hAnsi="Times New Roman" w:cs="Times New Roman"/>
          <w:i/>
          <w:sz w:val="24"/>
          <w:szCs w:val="24"/>
        </w:rPr>
        <w:t>f increasing first year student</w:t>
      </w:r>
      <w:r w:rsidRPr="005E7E22">
        <w:rPr>
          <w:rFonts w:ascii="Times New Roman" w:hAnsi="Times New Roman" w:cs="Times New Roman"/>
          <w:i/>
          <w:sz w:val="24"/>
          <w:szCs w:val="24"/>
        </w:rPr>
        <w:t xml:space="preserve"> retention rates,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departments have little or no incentive to teach General Education courses during difficult budget times,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CAS is now expected to provide an adequate array of GEUR courses and seats at the expense of its own quality programs,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 lack of a reasonable funding model for GEUR is now resulting in the abrupt and non-strategic loss of several majors and minors, as well as serious harm to programs that are not being cut completely,</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this a University-wide issue and not a “CAS problem”,</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 xml:space="preserve">Whereas it is possible to determine and estimate future GEUR needs using currently available but unused features of </w:t>
      </w:r>
      <w:proofErr w:type="spellStart"/>
      <w:r w:rsidRPr="005E7E22">
        <w:rPr>
          <w:rFonts w:ascii="Times New Roman" w:hAnsi="Times New Roman" w:cs="Times New Roman"/>
          <w:i/>
          <w:sz w:val="24"/>
          <w:szCs w:val="24"/>
        </w:rPr>
        <w:t>eSIS</w:t>
      </w:r>
      <w:proofErr w:type="spellEnd"/>
      <w:r w:rsidRPr="005E7E22">
        <w:rPr>
          <w:rFonts w:ascii="Times New Roman" w:hAnsi="Times New Roman" w:cs="Times New Roman"/>
          <w:i/>
          <w:sz w:val="24"/>
          <w:szCs w:val="24"/>
        </w:rPr>
        <w:t>,</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GEUR has been undermined and devalued in spite of platitudes to the contrary,</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faculty lines have been eliminated without regard for the effects on General Education,</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 number of majors a program serves is just one way to estimate a program’s institutional importance,</w:t>
      </w:r>
    </w:p>
    <w:p w:rsidR="00816672" w:rsidRPr="005E7E22" w:rsidRDefault="00816672" w:rsidP="00816672">
      <w:pPr>
        <w:rPr>
          <w:rFonts w:ascii="Times New Roman" w:hAnsi="Times New Roman" w:cs="Times New Roman"/>
          <w:i/>
          <w:sz w:val="24"/>
          <w:szCs w:val="24"/>
          <w:lang w:val="en"/>
        </w:rPr>
      </w:pPr>
      <w:r w:rsidRPr="005E7E22">
        <w:rPr>
          <w:rFonts w:ascii="Times New Roman" w:hAnsi="Times New Roman" w:cs="Times New Roman"/>
          <w:i/>
          <w:sz w:val="24"/>
          <w:szCs w:val="24"/>
          <w:lang w:val="en"/>
        </w:rPr>
        <w:t>Whereas these decisions are made in private by a small number of people,</w:t>
      </w:r>
    </w:p>
    <w:p w:rsidR="00816672" w:rsidRPr="005E7E22" w:rsidRDefault="00816672" w:rsidP="00816672">
      <w:pPr>
        <w:rPr>
          <w:rFonts w:ascii="Times New Roman" w:hAnsi="Times New Roman" w:cs="Times New Roman"/>
          <w:i/>
          <w:sz w:val="24"/>
          <w:szCs w:val="24"/>
          <w:lang w:val="en"/>
        </w:rPr>
      </w:pPr>
      <w:r w:rsidRPr="005E7E22">
        <w:rPr>
          <w:rFonts w:ascii="Times New Roman" w:hAnsi="Times New Roman" w:cs="Times New Roman"/>
          <w:i/>
          <w:sz w:val="24"/>
          <w:szCs w:val="24"/>
          <w:lang w:val="en"/>
        </w:rPr>
        <w:t>Whereas the reassignment of faculty lines is de facto program prioritization,</w:t>
      </w:r>
    </w:p>
    <w:p w:rsidR="00816672" w:rsidRPr="005E7E22" w:rsidRDefault="00816672" w:rsidP="00816672">
      <w:pPr>
        <w:rPr>
          <w:rFonts w:ascii="Times New Roman" w:hAnsi="Times New Roman" w:cs="Times New Roman"/>
          <w:i/>
          <w:sz w:val="24"/>
          <w:szCs w:val="24"/>
          <w:lang w:val="en"/>
        </w:rPr>
      </w:pPr>
      <w:r w:rsidRPr="005E7E22">
        <w:rPr>
          <w:rFonts w:ascii="Times New Roman" w:hAnsi="Times New Roman" w:cs="Times New Roman"/>
          <w:i/>
          <w:sz w:val="24"/>
          <w:szCs w:val="24"/>
        </w:rPr>
        <w:t xml:space="preserve">Whereas the reassignment of faculty lines by administrators circumvents shared governance, the </w:t>
      </w:r>
      <w:r w:rsidRPr="005E7E22">
        <w:rPr>
          <w:rFonts w:ascii="Times New Roman" w:hAnsi="Times New Roman" w:cs="Times New Roman"/>
          <w:i/>
          <w:sz w:val="24"/>
          <w:szCs w:val="24"/>
          <w:lang w:val="en"/>
        </w:rPr>
        <w:t>Program Prioritization and Program Audit and Review process, the Academic Programs and Policies Committee, Institutional Research, the GEUR committee, and student input,</w:t>
      </w:r>
    </w:p>
    <w:p w:rsidR="00816672" w:rsidRPr="005E7E22" w:rsidRDefault="00816672" w:rsidP="00816672">
      <w:pPr>
        <w:rPr>
          <w:rFonts w:ascii="Times New Roman" w:hAnsi="Times New Roman" w:cs="Times New Roman"/>
          <w:i/>
          <w:sz w:val="24"/>
          <w:szCs w:val="24"/>
          <w:lang w:val="en"/>
        </w:rPr>
      </w:pPr>
      <w:r w:rsidRPr="005E7E22">
        <w:rPr>
          <w:rFonts w:ascii="Times New Roman" w:hAnsi="Times New Roman" w:cs="Times New Roman"/>
          <w:i/>
          <w:sz w:val="24"/>
          <w:szCs w:val="24"/>
          <w:lang w:val="en"/>
        </w:rPr>
        <w:t>Whereas it has been extremely difficult to get accurate quantitative information about budgets,</w:t>
      </w:r>
    </w:p>
    <w:p w:rsidR="00816672" w:rsidRPr="005E7E22" w:rsidRDefault="00816672" w:rsidP="00816672">
      <w:pPr>
        <w:rPr>
          <w:rFonts w:ascii="Times New Roman" w:hAnsi="Times New Roman" w:cs="Times New Roman"/>
          <w:i/>
          <w:sz w:val="24"/>
          <w:szCs w:val="24"/>
          <w:lang w:val="en"/>
        </w:rPr>
      </w:pPr>
      <w:r w:rsidRPr="005E7E22">
        <w:rPr>
          <w:rFonts w:ascii="Times New Roman" w:hAnsi="Times New Roman" w:cs="Times New Roman"/>
          <w:i/>
          <w:sz w:val="24"/>
          <w:szCs w:val="24"/>
          <w:lang w:val="en"/>
        </w:rPr>
        <w:t>Whereas part of the CAS budget has been kept off the books for a number of years, preventing the Dean from having accurate expense information until quite recently,</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lang w:val="en"/>
        </w:rPr>
        <w:t>Whereas UWRF, in general, and every campus member with budgetary responsibilities</w:t>
      </w:r>
      <w:r w:rsidRPr="005E7E22">
        <w:rPr>
          <w:rFonts w:ascii="Times New Roman" w:hAnsi="Times New Roman" w:cs="Times New Roman"/>
          <w:i/>
          <w:sz w:val="24"/>
          <w:szCs w:val="24"/>
        </w:rPr>
        <w:t xml:space="preserve"> needs more reliable accounting methods and communications,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it is not acceptable that the Chief Budget Officer does not understand how or why fringe benefits are paid the way they are by Madison,</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we no longer have an internal auditor or sufficient expertise and staffing in the budget office,</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lastRenderedPageBreak/>
        <w:t>Whereas adjuncts teach a large percentage of GEUR courses, the number and quantity of adjunct positions has been decimated by rounds of budget cuts, and this has had a disproportionate effect on UWRF’s ability to meet the needs of is GEUR program,</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there is an expectation that universities should produce well-rounded people who can be continual learners and capable of retaining and changing careers, and whereas the political pressure to become a job training institution is real, but ultimately bad for the state, students, and families,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UWRF must be careful with decisions made during apparent crises because short term changes tend to stick,</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even outside of GEUR, there are simply not enough elective courses without prerequisites for our students to take,</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there will be increasing pressure to waive prerequisites, affecting course rigor and quality,</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Whereas if students are unable to get classes they need for graduation, the legislature’s goal of cutting college costs is undermined as are our efforts to increase student recruitment and retention,</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Be it hereby resolved that the General Education and University Requiremen</w:t>
      </w:r>
      <w:r w:rsidR="005E7E22" w:rsidRPr="005E7E22">
        <w:rPr>
          <w:rFonts w:ascii="Times New Roman" w:hAnsi="Times New Roman" w:cs="Times New Roman"/>
          <w:i/>
          <w:sz w:val="24"/>
          <w:szCs w:val="24"/>
        </w:rPr>
        <w:t>ts committee</w:t>
      </w:r>
      <w:r w:rsidRPr="005E7E22">
        <w:rPr>
          <w:rFonts w:ascii="Times New Roman" w:hAnsi="Times New Roman" w:cs="Times New Roman"/>
          <w:i/>
          <w:sz w:val="24"/>
          <w:szCs w:val="24"/>
        </w:rPr>
        <w:t xml:space="preserve"> and Faculty Senate support adequate funding of UWRF’s GEUR program with a well-defined, transparent, trackable, and distributed fiscal model,</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Be it further resolved that administration alter the current modus operandi of pooling faculty lines so that a small group of administrators not be the only arbiter of how these faculty lines are utilized,</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Be it further resolved that College Deans should play a greater role in budget deliberations and staffing decisions,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 xml:space="preserve">Be it further resolved that budget discussions should be open to the greater campus community, in line with open meeting laws, the spirit of shared governance, and collaborative leadership, </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Be it further resolved that GEUR commitments be adequately considered in staffing decisions and staff reductions,</w:t>
      </w:r>
    </w:p>
    <w:p w:rsidR="00816672" w:rsidRPr="005E7E22" w:rsidRDefault="00816672" w:rsidP="00816672">
      <w:pPr>
        <w:rPr>
          <w:rFonts w:ascii="Times New Roman" w:hAnsi="Times New Roman" w:cs="Times New Roman"/>
          <w:i/>
          <w:sz w:val="24"/>
          <w:szCs w:val="24"/>
        </w:rPr>
      </w:pPr>
      <w:r w:rsidRPr="005E7E22">
        <w:rPr>
          <w:rFonts w:ascii="Times New Roman" w:hAnsi="Times New Roman" w:cs="Times New Roman"/>
          <w:i/>
          <w:sz w:val="24"/>
          <w:szCs w:val="24"/>
        </w:rPr>
        <w:t>Be it further resolved that we thank the CAS Dean for years of valiantly managing GEUR offerings and seat availability.</w:t>
      </w:r>
    </w:p>
    <w:p w:rsidR="00816672" w:rsidRPr="004054BB" w:rsidRDefault="00816672" w:rsidP="00816672">
      <w:pPr>
        <w:rPr>
          <w:rFonts w:ascii="Times New Roman" w:hAnsi="Times New Roman" w:cs="Times New Roman"/>
          <w:sz w:val="24"/>
          <w:szCs w:val="24"/>
        </w:rPr>
      </w:pPr>
    </w:p>
    <w:p w:rsidR="00816672" w:rsidRPr="004054BB" w:rsidRDefault="00816672" w:rsidP="00816672">
      <w:pPr>
        <w:rPr>
          <w:rFonts w:ascii="Times New Roman" w:hAnsi="Times New Roman" w:cs="Times New Roman"/>
          <w:sz w:val="24"/>
          <w:szCs w:val="24"/>
        </w:rPr>
      </w:pPr>
    </w:p>
    <w:p w:rsidR="00816672" w:rsidRPr="004054BB" w:rsidRDefault="00816672" w:rsidP="00816672">
      <w:pPr>
        <w:rPr>
          <w:rFonts w:ascii="Times New Roman" w:hAnsi="Times New Roman" w:cs="Times New Roman"/>
          <w:sz w:val="24"/>
          <w:szCs w:val="24"/>
        </w:rPr>
      </w:pPr>
    </w:p>
    <w:p w:rsidR="00816672" w:rsidRPr="007F3131" w:rsidRDefault="00816672" w:rsidP="00FD4AE0">
      <w:pPr>
        <w:rPr>
          <w:rFonts w:ascii="Times New Roman" w:hAnsi="Times New Roman" w:cs="Times New Roman"/>
          <w:sz w:val="24"/>
          <w:szCs w:val="24"/>
        </w:rPr>
      </w:pPr>
    </w:p>
    <w:sectPr w:rsidR="00816672" w:rsidRPr="007F3131" w:rsidSect="004F541A">
      <w:headerReference w:type="even" r:id="rId21"/>
      <w:headerReference w:type="default" r:id="rId22"/>
      <w:footerReference w:type="even" r:id="rId23"/>
      <w:footerReference w:type="default" r:id="rId24"/>
      <w:headerReference w:type="first" r:id="rId25"/>
      <w:footerReference w:type="first" r:id="rId26"/>
      <w:type w:val="continuous"/>
      <w:pgSz w:w="12240" w:h="15840"/>
      <w:pgMar w:top="1152" w:right="1152" w:bottom="1152" w:left="1152" w:header="720" w:footer="720" w:gutter="0"/>
      <w:cols w:space="18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0FE3" w:rsidRDefault="00AC0FE3" w:rsidP="004226E4">
      <w:pPr>
        <w:spacing w:after="0" w:line="240" w:lineRule="auto"/>
      </w:pPr>
      <w:r>
        <w:separator/>
      </w:r>
    </w:p>
  </w:endnote>
  <w:endnote w:type="continuationSeparator" w:id="0">
    <w:p w:rsidR="00AC0FE3" w:rsidRDefault="00AC0FE3" w:rsidP="004226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Whitman">
    <w:altName w:val="Times New Roman"/>
    <w:charset w:val="00"/>
    <w:family w:val="auto"/>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788E" w:rsidRDefault="009B78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788E" w:rsidRDefault="009B788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788E" w:rsidRDefault="009B78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0FE3" w:rsidRDefault="00AC0FE3" w:rsidP="004226E4">
      <w:pPr>
        <w:spacing w:after="0" w:line="240" w:lineRule="auto"/>
      </w:pPr>
      <w:r>
        <w:separator/>
      </w:r>
    </w:p>
  </w:footnote>
  <w:footnote w:type="continuationSeparator" w:id="0">
    <w:p w:rsidR="00AC0FE3" w:rsidRDefault="00AC0FE3" w:rsidP="004226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788E" w:rsidRDefault="009B788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6326226"/>
      <w:docPartObj>
        <w:docPartGallery w:val="Watermarks"/>
        <w:docPartUnique/>
      </w:docPartObj>
    </w:sdtPr>
    <w:sdtEndPr/>
    <w:sdtContent>
      <w:p w:rsidR="009B788E" w:rsidRDefault="00AC0FE3">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788E" w:rsidRDefault="009B788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D580A"/>
    <w:multiLevelType w:val="hybridMultilevel"/>
    <w:tmpl w:val="A498F6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CB4863"/>
    <w:multiLevelType w:val="hybridMultilevel"/>
    <w:tmpl w:val="5BF65E6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B770E63"/>
    <w:multiLevelType w:val="hybridMultilevel"/>
    <w:tmpl w:val="58E6E1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8341EAD"/>
    <w:multiLevelType w:val="hybridMultilevel"/>
    <w:tmpl w:val="692C286E"/>
    <w:lvl w:ilvl="0" w:tplc="C4F80B1A">
      <w:start w:val="9"/>
      <w:numFmt w:val="decimal"/>
      <w:lvlText w:val="%1."/>
      <w:lvlJc w:val="left"/>
      <w:pPr>
        <w:ind w:left="720" w:hanging="360"/>
      </w:pPr>
      <w:rPr>
        <w:rFonts w:ascii="Times New Roman" w:eastAsiaTheme="minorHAnsi"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B93689D"/>
    <w:multiLevelType w:val="hybridMultilevel"/>
    <w:tmpl w:val="2CCE647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C9C07BC"/>
    <w:multiLevelType w:val="hybridMultilevel"/>
    <w:tmpl w:val="8AFC8D04"/>
    <w:lvl w:ilvl="0" w:tplc="658625DA">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5DCA5A13"/>
    <w:multiLevelType w:val="multilevel"/>
    <w:tmpl w:val="901ACA4A"/>
    <w:lvl w:ilvl="0">
      <w:start w:val="1"/>
      <w:numFmt w:val="decimal"/>
      <w:lvlText w:val="%1."/>
      <w:lvlJc w:val="left"/>
      <w:pPr>
        <w:tabs>
          <w:tab w:val="num" w:pos="-357"/>
        </w:tabs>
        <w:ind w:left="-357" w:hanging="360"/>
      </w:pPr>
    </w:lvl>
    <w:lvl w:ilvl="1" w:tentative="1">
      <w:start w:val="1"/>
      <w:numFmt w:val="decimal"/>
      <w:lvlText w:val="%2."/>
      <w:lvlJc w:val="left"/>
      <w:pPr>
        <w:tabs>
          <w:tab w:val="num" w:pos="363"/>
        </w:tabs>
        <w:ind w:left="363" w:hanging="360"/>
      </w:pPr>
    </w:lvl>
    <w:lvl w:ilvl="2" w:tentative="1">
      <w:start w:val="1"/>
      <w:numFmt w:val="decimal"/>
      <w:lvlText w:val="%3."/>
      <w:lvlJc w:val="left"/>
      <w:pPr>
        <w:tabs>
          <w:tab w:val="num" w:pos="1083"/>
        </w:tabs>
        <w:ind w:left="1083" w:hanging="360"/>
      </w:pPr>
    </w:lvl>
    <w:lvl w:ilvl="3" w:tentative="1">
      <w:start w:val="1"/>
      <w:numFmt w:val="decimal"/>
      <w:lvlText w:val="%4."/>
      <w:lvlJc w:val="left"/>
      <w:pPr>
        <w:tabs>
          <w:tab w:val="num" w:pos="1803"/>
        </w:tabs>
        <w:ind w:left="1803" w:hanging="360"/>
      </w:pPr>
    </w:lvl>
    <w:lvl w:ilvl="4" w:tentative="1">
      <w:start w:val="1"/>
      <w:numFmt w:val="decimal"/>
      <w:lvlText w:val="%5."/>
      <w:lvlJc w:val="left"/>
      <w:pPr>
        <w:tabs>
          <w:tab w:val="num" w:pos="2523"/>
        </w:tabs>
        <w:ind w:left="2523" w:hanging="360"/>
      </w:pPr>
    </w:lvl>
    <w:lvl w:ilvl="5" w:tentative="1">
      <w:start w:val="1"/>
      <w:numFmt w:val="decimal"/>
      <w:lvlText w:val="%6."/>
      <w:lvlJc w:val="left"/>
      <w:pPr>
        <w:tabs>
          <w:tab w:val="num" w:pos="3243"/>
        </w:tabs>
        <w:ind w:left="3243" w:hanging="360"/>
      </w:pPr>
    </w:lvl>
    <w:lvl w:ilvl="6" w:tentative="1">
      <w:start w:val="1"/>
      <w:numFmt w:val="decimal"/>
      <w:lvlText w:val="%7."/>
      <w:lvlJc w:val="left"/>
      <w:pPr>
        <w:tabs>
          <w:tab w:val="num" w:pos="3963"/>
        </w:tabs>
        <w:ind w:left="3963" w:hanging="360"/>
      </w:pPr>
    </w:lvl>
    <w:lvl w:ilvl="7" w:tentative="1">
      <w:start w:val="1"/>
      <w:numFmt w:val="decimal"/>
      <w:lvlText w:val="%8."/>
      <w:lvlJc w:val="left"/>
      <w:pPr>
        <w:tabs>
          <w:tab w:val="num" w:pos="4683"/>
        </w:tabs>
        <w:ind w:left="4683" w:hanging="360"/>
      </w:pPr>
    </w:lvl>
    <w:lvl w:ilvl="8" w:tentative="1">
      <w:start w:val="1"/>
      <w:numFmt w:val="decimal"/>
      <w:lvlText w:val="%9."/>
      <w:lvlJc w:val="left"/>
      <w:pPr>
        <w:tabs>
          <w:tab w:val="num" w:pos="5403"/>
        </w:tabs>
        <w:ind w:left="5403" w:hanging="360"/>
      </w:pPr>
    </w:lvl>
  </w:abstractNum>
  <w:abstractNum w:abstractNumId="7">
    <w:nsid w:val="6CC21810"/>
    <w:multiLevelType w:val="hybridMultilevel"/>
    <w:tmpl w:val="E95C1ADE"/>
    <w:lvl w:ilvl="0" w:tplc="58F4DB3A">
      <w:start w:val="14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76652BC"/>
    <w:multiLevelType w:val="hybridMultilevel"/>
    <w:tmpl w:val="29DC4898"/>
    <w:lvl w:ilvl="0" w:tplc="73D2E464">
      <w:start w:val="1"/>
      <w:numFmt w:val="decimal"/>
      <w:lvlText w:val="%1."/>
      <w:lvlJc w:val="left"/>
      <w:pPr>
        <w:ind w:left="360" w:hanging="360"/>
      </w:pPr>
      <w:rPr>
        <w:rFonts w:ascii="Times New Roman" w:eastAsiaTheme="minorHAnsi" w:hAnsi="Times New Roman" w:cs="Times New Roman"/>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6"/>
  </w:num>
  <w:num w:numId="2">
    <w:abstractNumId w:val="8"/>
  </w:num>
  <w:num w:numId="3">
    <w:abstractNumId w:val="0"/>
  </w:num>
  <w:num w:numId="4">
    <w:abstractNumId w:val="2"/>
  </w:num>
  <w:num w:numId="5">
    <w:abstractNumId w:val="4"/>
  </w:num>
  <w:num w:numId="6">
    <w:abstractNumId w:val="5"/>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5198"/>
    <w:rsid w:val="00024C23"/>
    <w:rsid w:val="00044876"/>
    <w:rsid w:val="0005675E"/>
    <w:rsid w:val="00087F46"/>
    <w:rsid w:val="0009217D"/>
    <w:rsid w:val="000A0D2A"/>
    <w:rsid w:val="000B212E"/>
    <w:rsid w:val="000D3395"/>
    <w:rsid w:val="00101433"/>
    <w:rsid w:val="00107BAA"/>
    <w:rsid w:val="00111126"/>
    <w:rsid w:val="001145FF"/>
    <w:rsid w:val="00123BFD"/>
    <w:rsid w:val="0012518D"/>
    <w:rsid w:val="00125A11"/>
    <w:rsid w:val="00135B35"/>
    <w:rsid w:val="0014391B"/>
    <w:rsid w:val="00150A50"/>
    <w:rsid w:val="0015345A"/>
    <w:rsid w:val="00157B01"/>
    <w:rsid w:val="001775D4"/>
    <w:rsid w:val="001A05EF"/>
    <w:rsid w:val="001A0622"/>
    <w:rsid w:val="001B077A"/>
    <w:rsid w:val="001C2316"/>
    <w:rsid w:val="001E1B8C"/>
    <w:rsid w:val="001E7737"/>
    <w:rsid w:val="001F29D1"/>
    <w:rsid w:val="00235AF0"/>
    <w:rsid w:val="00243954"/>
    <w:rsid w:val="0024793E"/>
    <w:rsid w:val="00260DC0"/>
    <w:rsid w:val="00264612"/>
    <w:rsid w:val="002C41C7"/>
    <w:rsid w:val="002C51A8"/>
    <w:rsid w:val="002F55F0"/>
    <w:rsid w:val="002F671E"/>
    <w:rsid w:val="00300BB3"/>
    <w:rsid w:val="00303DDE"/>
    <w:rsid w:val="00320FAC"/>
    <w:rsid w:val="00325A10"/>
    <w:rsid w:val="00344B7A"/>
    <w:rsid w:val="003501C3"/>
    <w:rsid w:val="003932A6"/>
    <w:rsid w:val="003B3081"/>
    <w:rsid w:val="003B731C"/>
    <w:rsid w:val="003C3D44"/>
    <w:rsid w:val="003E26E8"/>
    <w:rsid w:val="00413613"/>
    <w:rsid w:val="004226E4"/>
    <w:rsid w:val="0042720B"/>
    <w:rsid w:val="0045004D"/>
    <w:rsid w:val="00455937"/>
    <w:rsid w:val="004B1CAC"/>
    <w:rsid w:val="004C3CBF"/>
    <w:rsid w:val="004F541A"/>
    <w:rsid w:val="00511000"/>
    <w:rsid w:val="005248FF"/>
    <w:rsid w:val="00571016"/>
    <w:rsid w:val="00573392"/>
    <w:rsid w:val="005744DC"/>
    <w:rsid w:val="005E7E22"/>
    <w:rsid w:val="005F37E8"/>
    <w:rsid w:val="006062CA"/>
    <w:rsid w:val="0064059B"/>
    <w:rsid w:val="00650077"/>
    <w:rsid w:val="006675EC"/>
    <w:rsid w:val="00670B02"/>
    <w:rsid w:val="006B17A7"/>
    <w:rsid w:val="006C1B6D"/>
    <w:rsid w:val="006C2ED7"/>
    <w:rsid w:val="006C5A21"/>
    <w:rsid w:val="006D42A2"/>
    <w:rsid w:val="006E6D67"/>
    <w:rsid w:val="006F729C"/>
    <w:rsid w:val="007034E2"/>
    <w:rsid w:val="0071710F"/>
    <w:rsid w:val="007246FD"/>
    <w:rsid w:val="00774356"/>
    <w:rsid w:val="007838D1"/>
    <w:rsid w:val="00792734"/>
    <w:rsid w:val="007D7801"/>
    <w:rsid w:val="007F3131"/>
    <w:rsid w:val="00801A56"/>
    <w:rsid w:val="00802C1B"/>
    <w:rsid w:val="00810C99"/>
    <w:rsid w:val="00816672"/>
    <w:rsid w:val="00830813"/>
    <w:rsid w:val="00835B48"/>
    <w:rsid w:val="0086039A"/>
    <w:rsid w:val="00867B76"/>
    <w:rsid w:val="00881E9F"/>
    <w:rsid w:val="008B50FD"/>
    <w:rsid w:val="008C485B"/>
    <w:rsid w:val="00903F77"/>
    <w:rsid w:val="009300BF"/>
    <w:rsid w:val="00944375"/>
    <w:rsid w:val="009632DB"/>
    <w:rsid w:val="009646FA"/>
    <w:rsid w:val="00974CB2"/>
    <w:rsid w:val="00982336"/>
    <w:rsid w:val="009B788E"/>
    <w:rsid w:val="009C2A03"/>
    <w:rsid w:val="009C31AB"/>
    <w:rsid w:val="009E3C87"/>
    <w:rsid w:val="009F0298"/>
    <w:rsid w:val="00A45198"/>
    <w:rsid w:val="00A817B2"/>
    <w:rsid w:val="00A848DB"/>
    <w:rsid w:val="00A85687"/>
    <w:rsid w:val="00A937E2"/>
    <w:rsid w:val="00AB43D8"/>
    <w:rsid w:val="00AC0E0D"/>
    <w:rsid w:val="00AC0FE3"/>
    <w:rsid w:val="00AD6DFE"/>
    <w:rsid w:val="00AE7AE5"/>
    <w:rsid w:val="00AF1AA9"/>
    <w:rsid w:val="00AF7101"/>
    <w:rsid w:val="00B11952"/>
    <w:rsid w:val="00B1775F"/>
    <w:rsid w:val="00B35369"/>
    <w:rsid w:val="00B47C04"/>
    <w:rsid w:val="00B47E81"/>
    <w:rsid w:val="00BB40C5"/>
    <w:rsid w:val="00BC3BD9"/>
    <w:rsid w:val="00C02504"/>
    <w:rsid w:val="00C21061"/>
    <w:rsid w:val="00C26FEB"/>
    <w:rsid w:val="00C37E95"/>
    <w:rsid w:val="00C510DA"/>
    <w:rsid w:val="00C51C3C"/>
    <w:rsid w:val="00C5513A"/>
    <w:rsid w:val="00C71010"/>
    <w:rsid w:val="00C839D2"/>
    <w:rsid w:val="00C86C17"/>
    <w:rsid w:val="00CD6434"/>
    <w:rsid w:val="00CE2304"/>
    <w:rsid w:val="00CE7FB3"/>
    <w:rsid w:val="00CF0D28"/>
    <w:rsid w:val="00D211AC"/>
    <w:rsid w:val="00D234F9"/>
    <w:rsid w:val="00D44599"/>
    <w:rsid w:val="00D83669"/>
    <w:rsid w:val="00D87726"/>
    <w:rsid w:val="00DC6E6E"/>
    <w:rsid w:val="00DD51F0"/>
    <w:rsid w:val="00DD69B1"/>
    <w:rsid w:val="00E175A4"/>
    <w:rsid w:val="00E26077"/>
    <w:rsid w:val="00E618D6"/>
    <w:rsid w:val="00E61DCE"/>
    <w:rsid w:val="00E644FE"/>
    <w:rsid w:val="00EA0A33"/>
    <w:rsid w:val="00EC1C15"/>
    <w:rsid w:val="00F06896"/>
    <w:rsid w:val="00F1096C"/>
    <w:rsid w:val="00F27C6C"/>
    <w:rsid w:val="00F30356"/>
    <w:rsid w:val="00F51CD6"/>
    <w:rsid w:val="00F74644"/>
    <w:rsid w:val="00FB45FB"/>
    <w:rsid w:val="00FB6624"/>
    <w:rsid w:val="00FC7375"/>
    <w:rsid w:val="00FD4AE0"/>
    <w:rsid w:val="00FE28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BC3BD9"/>
    <w:pPr>
      <w:spacing w:after="120" w:line="300" w:lineRule="atLeast"/>
      <w:outlineLvl w:val="3"/>
    </w:pPr>
    <w:rPr>
      <w:rFonts w:ascii="Whitman" w:eastAsia="Times New Roman" w:hAnsi="Whitman" w:cs="Times New Roman"/>
      <w:color w:val="BE0F34"/>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C3BD9"/>
    <w:rPr>
      <w:rFonts w:ascii="Whitman" w:eastAsia="Times New Roman" w:hAnsi="Whitman" w:cs="Times New Roman"/>
      <w:color w:val="BE0F34"/>
      <w:sz w:val="26"/>
      <w:szCs w:val="26"/>
    </w:rPr>
  </w:style>
  <w:style w:type="paragraph" w:styleId="ListParagraph">
    <w:name w:val="List Paragraph"/>
    <w:basedOn w:val="Normal"/>
    <w:uiPriority w:val="34"/>
    <w:qFormat/>
    <w:rsid w:val="00B47E81"/>
    <w:pPr>
      <w:ind w:left="720"/>
      <w:contextualSpacing/>
    </w:pPr>
  </w:style>
  <w:style w:type="paragraph" w:styleId="BalloonText">
    <w:name w:val="Balloon Text"/>
    <w:basedOn w:val="Normal"/>
    <w:link w:val="BalloonTextChar"/>
    <w:uiPriority w:val="99"/>
    <w:semiHidden/>
    <w:unhideWhenUsed/>
    <w:rsid w:val="00C839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39D2"/>
    <w:rPr>
      <w:rFonts w:ascii="Segoe UI" w:hAnsi="Segoe UI" w:cs="Segoe UI"/>
      <w:sz w:val="18"/>
      <w:szCs w:val="18"/>
    </w:rPr>
  </w:style>
  <w:style w:type="paragraph" w:styleId="Header">
    <w:name w:val="header"/>
    <w:basedOn w:val="Normal"/>
    <w:link w:val="HeaderChar"/>
    <w:uiPriority w:val="99"/>
    <w:unhideWhenUsed/>
    <w:rsid w:val="004226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26E4"/>
  </w:style>
  <w:style w:type="paragraph" w:styleId="Footer">
    <w:name w:val="footer"/>
    <w:basedOn w:val="Normal"/>
    <w:link w:val="FooterChar"/>
    <w:uiPriority w:val="99"/>
    <w:unhideWhenUsed/>
    <w:rsid w:val="004226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26E4"/>
  </w:style>
  <w:style w:type="paragraph" w:styleId="NormalWeb">
    <w:name w:val="Normal (Web)"/>
    <w:basedOn w:val="Normal"/>
    <w:uiPriority w:val="99"/>
    <w:semiHidden/>
    <w:unhideWhenUsed/>
    <w:rsid w:val="00CE230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E3C87"/>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BC3BD9"/>
    <w:pPr>
      <w:spacing w:after="120" w:line="300" w:lineRule="atLeast"/>
      <w:outlineLvl w:val="3"/>
    </w:pPr>
    <w:rPr>
      <w:rFonts w:ascii="Whitman" w:eastAsia="Times New Roman" w:hAnsi="Whitman" w:cs="Times New Roman"/>
      <w:color w:val="BE0F34"/>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C3BD9"/>
    <w:rPr>
      <w:rFonts w:ascii="Whitman" w:eastAsia="Times New Roman" w:hAnsi="Whitman" w:cs="Times New Roman"/>
      <w:color w:val="BE0F34"/>
      <w:sz w:val="26"/>
      <w:szCs w:val="26"/>
    </w:rPr>
  </w:style>
  <w:style w:type="paragraph" w:styleId="ListParagraph">
    <w:name w:val="List Paragraph"/>
    <w:basedOn w:val="Normal"/>
    <w:uiPriority w:val="34"/>
    <w:qFormat/>
    <w:rsid w:val="00B47E81"/>
    <w:pPr>
      <w:ind w:left="720"/>
      <w:contextualSpacing/>
    </w:pPr>
  </w:style>
  <w:style w:type="paragraph" w:styleId="BalloonText">
    <w:name w:val="Balloon Text"/>
    <w:basedOn w:val="Normal"/>
    <w:link w:val="BalloonTextChar"/>
    <w:uiPriority w:val="99"/>
    <w:semiHidden/>
    <w:unhideWhenUsed/>
    <w:rsid w:val="00C839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39D2"/>
    <w:rPr>
      <w:rFonts w:ascii="Segoe UI" w:hAnsi="Segoe UI" w:cs="Segoe UI"/>
      <w:sz w:val="18"/>
      <w:szCs w:val="18"/>
    </w:rPr>
  </w:style>
  <w:style w:type="paragraph" w:styleId="Header">
    <w:name w:val="header"/>
    <w:basedOn w:val="Normal"/>
    <w:link w:val="HeaderChar"/>
    <w:uiPriority w:val="99"/>
    <w:unhideWhenUsed/>
    <w:rsid w:val="004226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26E4"/>
  </w:style>
  <w:style w:type="paragraph" w:styleId="Footer">
    <w:name w:val="footer"/>
    <w:basedOn w:val="Normal"/>
    <w:link w:val="FooterChar"/>
    <w:uiPriority w:val="99"/>
    <w:unhideWhenUsed/>
    <w:rsid w:val="004226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26E4"/>
  </w:style>
  <w:style w:type="paragraph" w:styleId="NormalWeb">
    <w:name w:val="Normal (Web)"/>
    <w:basedOn w:val="Normal"/>
    <w:uiPriority w:val="99"/>
    <w:semiHidden/>
    <w:unhideWhenUsed/>
    <w:rsid w:val="00CE230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E3C8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59850">
      <w:bodyDiv w:val="1"/>
      <w:marLeft w:val="0"/>
      <w:marRight w:val="0"/>
      <w:marTop w:val="0"/>
      <w:marBottom w:val="0"/>
      <w:divBdr>
        <w:top w:val="none" w:sz="0" w:space="0" w:color="auto"/>
        <w:left w:val="none" w:sz="0" w:space="0" w:color="auto"/>
        <w:bottom w:val="none" w:sz="0" w:space="0" w:color="auto"/>
        <w:right w:val="none" w:sz="0" w:space="0" w:color="auto"/>
      </w:divBdr>
    </w:div>
    <w:div w:id="38552423">
      <w:bodyDiv w:val="1"/>
      <w:marLeft w:val="0"/>
      <w:marRight w:val="0"/>
      <w:marTop w:val="0"/>
      <w:marBottom w:val="0"/>
      <w:divBdr>
        <w:top w:val="none" w:sz="0" w:space="0" w:color="auto"/>
        <w:left w:val="none" w:sz="0" w:space="0" w:color="auto"/>
        <w:bottom w:val="none" w:sz="0" w:space="0" w:color="auto"/>
        <w:right w:val="none" w:sz="0" w:space="0" w:color="auto"/>
      </w:divBdr>
      <w:divsChild>
        <w:div w:id="1490247920">
          <w:marLeft w:val="0"/>
          <w:marRight w:val="0"/>
          <w:marTop w:val="0"/>
          <w:marBottom w:val="0"/>
          <w:divBdr>
            <w:top w:val="none" w:sz="0" w:space="0" w:color="auto"/>
            <w:left w:val="none" w:sz="0" w:space="0" w:color="auto"/>
            <w:bottom w:val="none" w:sz="0" w:space="0" w:color="auto"/>
            <w:right w:val="none" w:sz="0" w:space="0" w:color="auto"/>
          </w:divBdr>
        </w:div>
      </w:divsChild>
    </w:div>
    <w:div w:id="458496207">
      <w:bodyDiv w:val="1"/>
      <w:marLeft w:val="0"/>
      <w:marRight w:val="0"/>
      <w:marTop w:val="0"/>
      <w:marBottom w:val="0"/>
      <w:divBdr>
        <w:top w:val="none" w:sz="0" w:space="0" w:color="auto"/>
        <w:left w:val="none" w:sz="0" w:space="0" w:color="auto"/>
        <w:bottom w:val="none" w:sz="0" w:space="0" w:color="auto"/>
        <w:right w:val="none" w:sz="0" w:space="0" w:color="auto"/>
      </w:divBdr>
      <w:divsChild>
        <w:div w:id="408314831">
          <w:marLeft w:val="0"/>
          <w:marRight w:val="0"/>
          <w:marTop w:val="0"/>
          <w:marBottom w:val="0"/>
          <w:divBdr>
            <w:top w:val="none" w:sz="0" w:space="0" w:color="auto"/>
            <w:left w:val="none" w:sz="0" w:space="0" w:color="auto"/>
            <w:bottom w:val="none" w:sz="0" w:space="0" w:color="auto"/>
            <w:right w:val="none" w:sz="0" w:space="0" w:color="auto"/>
          </w:divBdr>
        </w:div>
      </w:divsChild>
    </w:div>
    <w:div w:id="1272006152">
      <w:bodyDiv w:val="1"/>
      <w:marLeft w:val="0"/>
      <w:marRight w:val="0"/>
      <w:marTop w:val="0"/>
      <w:marBottom w:val="0"/>
      <w:divBdr>
        <w:top w:val="none" w:sz="0" w:space="0" w:color="auto"/>
        <w:left w:val="none" w:sz="0" w:space="0" w:color="auto"/>
        <w:bottom w:val="none" w:sz="0" w:space="0" w:color="auto"/>
        <w:right w:val="none" w:sz="0" w:space="0" w:color="auto"/>
      </w:divBdr>
      <w:divsChild>
        <w:div w:id="441846176">
          <w:marLeft w:val="0"/>
          <w:marRight w:val="0"/>
          <w:marTop w:val="0"/>
          <w:marBottom w:val="0"/>
          <w:divBdr>
            <w:top w:val="none" w:sz="0" w:space="0" w:color="auto"/>
            <w:left w:val="none" w:sz="0" w:space="0" w:color="auto"/>
            <w:bottom w:val="none" w:sz="0" w:space="0" w:color="auto"/>
            <w:right w:val="none" w:sz="0" w:space="0" w:color="auto"/>
          </w:divBdr>
          <w:divsChild>
            <w:div w:id="484780289">
              <w:marLeft w:val="0"/>
              <w:marRight w:val="0"/>
              <w:marTop w:val="0"/>
              <w:marBottom w:val="0"/>
              <w:divBdr>
                <w:top w:val="none" w:sz="0" w:space="0" w:color="auto"/>
                <w:left w:val="none" w:sz="0" w:space="0" w:color="auto"/>
                <w:bottom w:val="none" w:sz="0" w:space="0" w:color="auto"/>
                <w:right w:val="none" w:sz="0" w:space="0" w:color="auto"/>
              </w:divBdr>
              <w:divsChild>
                <w:div w:id="347828816">
                  <w:marLeft w:val="0"/>
                  <w:marRight w:val="0"/>
                  <w:marTop w:val="0"/>
                  <w:marBottom w:val="0"/>
                  <w:divBdr>
                    <w:top w:val="none" w:sz="0" w:space="0" w:color="auto"/>
                    <w:left w:val="none" w:sz="0" w:space="0" w:color="auto"/>
                    <w:bottom w:val="none" w:sz="0" w:space="0" w:color="auto"/>
                    <w:right w:val="none" w:sz="0" w:space="0" w:color="auto"/>
                  </w:divBdr>
                  <w:divsChild>
                    <w:div w:id="302271627">
                      <w:marLeft w:val="0"/>
                      <w:marRight w:val="0"/>
                      <w:marTop w:val="0"/>
                      <w:marBottom w:val="0"/>
                      <w:divBdr>
                        <w:top w:val="none" w:sz="0" w:space="0" w:color="auto"/>
                        <w:left w:val="none" w:sz="0" w:space="0" w:color="auto"/>
                        <w:bottom w:val="none" w:sz="0" w:space="0" w:color="auto"/>
                        <w:right w:val="none" w:sz="0" w:space="0" w:color="auto"/>
                      </w:divBdr>
                      <w:divsChild>
                        <w:div w:id="406193213">
                          <w:marLeft w:val="-1"/>
                          <w:marRight w:val="0"/>
                          <w:marTop w:val="0"/>
                          <w:marBottom w:val="0"/>
                          <w:divBdr>
                            <w:top w:val="none" w:sz="0" w:space="0" w:color="auto"/>
                            <w:left w:val="single" w:sz="6" w:space="0" w:color="666768"/>
                            <w:bottom w:val="none" w:sz="0" w:space="0" w:color="auto"/>
                            <w:right w:val="none" w:sz="0" w:space="0" w:color="auto"/>
                          </w:divBdr>
                          <w:divsChild>
                            <w:div w:id="240212815">
                              <w:marLeft w:val="0"/>
                              <w:marRight w:val="0"/>
                              <w:marTop w:val="0"/>
                              <w:marBottom w:val="0"/>
                              <w:divBdr>
                                <w:top w:val="none" w:sz="0" w:space="0" w:color="auto"/>
                                <w:left w:val="none" w:sz="0" w:space="0" w:color="auto"/>
                                <w:bottom w:val="none" w:sz="0" w:space="0" w:color="auto"/>
                                <w:right w:val="none" w:sz="0" w:space="0" w:color="auto"/>
                              </w:divBdr>
                              <w:divsChild>
                                <w:div w:id="1501651848">
                                  <w:marLeft w:val="0"/>
                                  <w:marRight w:val="0"/>
                                  <w:marTop w:val="0"/>
                                  <w:marBottom w:val="0"/>
                                  <w:divBdr>
                                    <w:top w:val="none" w:sz="0" w:space="0" w:color="auto"/>
                                    <w:left w:val="none" w:sz="0" w:space="0" w:color="auto"/>
                                    <w:bottom w:val="none" w:sz="0" w:space="0" w:color="auto"/>
                                    <w:right w:val="none" w:sz="0" w:space="0" w:color="auto"/>
                                  </w:divBdr>
                                  <w:divsChild>
                                    <w:div w:id="1195582722">
                                      <w:marLeft w:val="0"/>
                                      <w:marRight w:val="0"/>
                                      <w:marTop w:val="0"/>
                                      <w:marBottom w:val="0"/>
                                      <w:divBdr>
                                        <w:top w:val="none" w:sz="0" w:space="0" w:color="auto"/>
                                        <w:left w:val="none" w:sz="0" w:space="0" w:color="auto"/>
                                        <w:bottom w:val="none" w:sz="0" w:space="0" w:color="auto"/>
                                        <w:right w:val="none" w:sz="0" w:space="0" w:color="auto"/>
                                      </w:divBdr>
                                      <w:divsChild>
                                        <w:div w:id="1371228517">
                                          <w:marLeft w:val="0"/>
                                          <w:marRight w:val="0"/>
                                          <w:marTop w:val="0"/>
                                          <w:marBottom w:val="0"/>
                                          <w:divBdr>
                                            <w:top w:val="none" w:sz="0" w:space="0" w:color="auto"/>
                                            <w:left w:val="none" w:sz="0" w:space="0" w:color="auto"/>
                                            <w:bottom w:val="none" w:sz="0" w:space="0" w:color="auto"/>
                                            <w:right w:val="none" w:sz="0" w:space="0" w:color="auto"/>
                                          </w:divBdr>
                                          <w:divsChild>
                                            <w:div w:id="2058241481">
                                              <w:marLeft w:val="0"/>
                                              <w:marRight w:val="0"/>
                                              <w:marTop w:val="0"/>
                                              <w:marBottom w:val="0"/>
                                              <w:divBdr>
                                                <w:top w:val="none" w:sz="0" w:space="0" w:color="auto"/>
                                                <w:left w:val="none" w:sz="0" w:space="0" w:color="auto"/>
                                                <w:bottom w:val="none" w:sz="0" w:space="0" w:color="auto"/>
                                                <w:right w:val="none" w:sz="0" w:space="0" w:color="auto"/>
                                              </w:divBdr>
                                              <w:divsChild>
                                                <w:div w:id="5624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3895995">
      <w:bodyDiv w:val="1"/>
      <w:marLeft w:val="0"/>
      <w:marRight w:val="0"/>
      <w:marTop w:val="0"/>
      <w:marBottom w:val="0"/>
      <w:divBdr>
        <w:top w:val="none" w:sz="0" w:space="0" w:color="auto"/>
        <w:left w:val="none" w:sz="0" w:space="0" w:color="auto"/>
        <w:bottom w:val="none" w:sz="0" w:space="0" w:color="auto"/>
        <w:right w:val="none" w:sz="0" w:space="0" w:color="auto"/>
      </w:divBdr>
      <w:divsChild>
        <w:div w:id="1740861894">
          <w:marLeft w:val="0"/>
          <w:marRight w:val="0"/>
          <w:marTop w:val="0"/>
          <w:marBottom w:val="0"/>
          <w:divBdr>
            <w:top w:val="none" w:sz="0" w:space="0" w:color="auto"/>
            <w:left w:val="none" w:sz="0" w:space="0" w:color="auto"/>
            <w:bottom w:val="none" w:sz="0" w:space="0" w:color="auto"/>
            <w:right w:val="none" w:sz="0" w:space="0" w:color="auto"/>
          </w:divBdr>
        </w:div>
      </w:divsChild>
    </w:div>
    <w:div w:id="1798330946">
      <w:bodyDiv w:val="1"/>
      <w:marLeft w:val="0"/>
      <w:marRight w:val="0"/>
      <w:marTop w:val="0"/>
      <w:marBottom w:val="0"/>
      <w:divBdr>
        <w:top w:val="none" w:sz="0" w:space="0" w:color="auto"/>
        <w:left w:val="none" w:sz="0" w:space="0" w:color="auto"/>
        <w:bottom w:val="none" w:sz="0" w:space="0" w:color="auto"/>
        <w:right w:val="none" w:sz="0" w:space="0" w:color="auto"/>
      </w:divBdr>
      <w:divsChild>
        <w:div w:id="1735664915">
          <w:marLeft w:val="0"/>
          <w:marRight w:val="0"/>
          <w:marTop w:val="0"/>
          <w:marBottom w:val="0"/>
          <w:divBdr>
            <w:top w:val="none" w:sz="0" w:space="0" w:color="auto"/>
            <w:left w:val="none" w:sz="0" w:space="0" w:color="auto"/>
            <w:bottom w:val="none" w:sz="0" w:space="0" w:color="auto"/>
            <w:right w:val="none" w:sz="0" w:space="0" w:color="auto"/>
          </w:divBdr>
        </w:div>
      </w:divsChild>
    </w:div>
    <w:div w:id="1954628754">
      <w:bodyDiv w:val="1"/>
      <w:marLeft w:val="0"/>
      <w:marRight w:val="0"/>
      <w:marTop w:val="0"/>
      <w:marBottom w:val="0"/>
      <w:divBdr>
        <w:top w:val="none" w:sz="0" w:space="0" w:color="auto"/>
        <w:left w:val="none" w:sz="0" w:space="0" w:color="auto"/>
        <w:bottom w:val="none" w:sz="0" w:space="0" w:color="auto"/>
        <w:right w:val="none" w:sz="0" w:space="0" w:color="auto"/>
      </w:divBdr>
      <w:divsChild>
        <w:div w:id="1640383469">
          <w:marLeft w:val="0"/>
          <w:marRight w:val="0"/>
          <w:marTop w:val="0"/>
          <w:marBottom w:val="0"/>
          <w:divBdr>
            <w:top w:val="none" w:sz="0" w:space="0" w:color="auto"/>
            <w:left w:val="none" w:sz="0" w:space="0" w:color="auto"/>
            <w:bottom w:val="none" w:sz="0" w:space="0" w:color="auto"/>
            <w:right w:val="none" w:sz="0" w:space="0" w:color="auto"/>
          </w:divBdr>
          <w:divsChild>
            <w:div w:id="1883396028">
              <w:marLeft w:val="0"/>
              <w:marRight w:val="0"/>
              <w:marTop w:val="0"/>
              <w:marBottom w:val="0"/>
              <w:divBdr>
                <w:top w:val="none" w:sz="0" w:space="0" w:color="auto"/>
                <w:left w:val="none" w:sz="0" w:space="0" w:color="auto"/>
                <w:bottom w:val="none" w:sz="0" w:space="0" w:color="auto"/>
                <w:right w:val="none" w:sz="0" w:space="0" w:color="auto"/>
              </w:divBdr>
              <w:divsChild>
                <w:div w:id="524027941">
                  <w:marLeft w:val="0"/>
                  <w:marRight w:val="0"/>
                  <w:marTop w:val="0"/>
                  <w:marBottom w:val="0"/>
                  <w:divBdr>
                    <w:top w:val="none" w:sz="0" w:space="0" w:color="auto"/>
                    <w:left w:val="none" w:sz="0" w:space="0" w:color="auto"/>
                    <w:bottom w:val="none" w:sz="0" w:space="0" w:color="auto"/>
                    <w:right w:val="none" w:sz="0" w:space="0" w:color="auto"/>
                  </w:divBdr>
                  <w:divsChild>
                    <w:div w:id="850068311">
                      <w:marLeft w:val="0"/>
                      <w:marRight w:val="0"/>
                      <w:marTop w:val="0"/>
                      <w:marBottom w:val="0"/>
                      <w:divBdr>
                        <w:top w:val="none" w:sz="0" w:space="0" w:color="auto"/>
                        <w:left w:val="none" w:sz="0" w:space="0" w:color="auto"/>
                        <w:bottom w:val="none" w:sz="0" w:space="0" w:color="auto"/>
                        <w:right w:val="none" w:sz="0" w:space="0" w:color="auto"/>
                      </w:divBdr>
                      <w:divsChild>
                        <w:div w:id="1830750810">
                          <w:marLeft w:val="-1"/>
                          <w:marRight w:val="0"/>
                          <w:marTop w:val="0"/>
                          <w:marBottom w:val="0"/>
                          <w:divBdr>
                            <w:top w:val="none" w:sz="0" w:space="0" w:color="auto"/>
                            <w:left w:val="single" w:sz="6" w:space="0" w:color="666768"/>
                            <w:bottom w:val="none" w:sz="0" w:space="0" w:color="auto"/>
                            <w:right w:val="none" w:sz="0" w:space="0" w:color="auto"/>
                          </w:divBdr>
                          <w:divsChild>
                            <w:div w:id="935480468">
                              <w:marLeft w:val="0"/>
                              <w:marRight w:val="0"/>
                              <w:marTop w:val="0"/>
                              <w:marBottom w:val="0"/>
                              <w:divBdr>
                                <w:top w:val="none" w:sz="0" w:space="0" w:color="auto"/>
                                <w:left w:val="none" w:sz="0" w:space="0" w:color="auto"/>
                                <w:bottom w:val="none" w:sz="0" w:space="0" w:color="auto"/>
                                <w:right w:val="none" w:sz="0" w:space="0" w:color="auto"/>
                              </w:divBdr>
                              <w:divsChild>
                                <w:div w:id="351960671">
                                  <w:marLeft w:val="0"/>
                                  <w:marRight w:val="0"/>
                                  <w:marTop w:val="0"/>
                                  <w:marBottom w:val="0"/>
                                  <w:divBdr>
                                    <w:top w:val="none" w:sz="0" w:space="0" w:color="auto"/>
                                    <w:left w:val="none" w:sz="0" w:space="0" w:color="auto"/>
                                    <w:bottom w:val="none" w:sz="0" w:space="0" w:color="auto"/>
                                    <w:right w:val="none" w:sz="0" w:space="0" w:color="auto"/>
                                  </w:divBdr>
                                  <w:divsChild>
                                    <w:div w:id="1734545409">
                                      <w:marLeft w:val="0"/>
                                      <w:marRight w:val="0"/>
                                      <w:marTop w:val="0"/>
                                      <w:marBottom w:val="0"/>
                                      <w:divBdr>
                                        <w:top w:val="none" w:sz="0" w:space="0" w:color="auto"/>
                                        <w:left w:val="none" w:sz="0" w:space="0" w:color="auto"/>
                                        <w:bottom w:val="none" w:sz="0" w:space="0" w:color="auto"/>
                                        <w:right w:val="none" w:sz="0" w:space="0" w:color="auto"/>
                                      </w:divBdr>
                                      <w:divsChild>
                                        <w:div w:id="744035732">
                                          <w:marLeft w:val="0"/>
                                          <w:marRight w:val="0"/>
                                          <w:marTop w:val="0"/>
                                          <w:marBottom w:val="0"/>
                                          <w:divBdr>
                                            <w:top w:val="none" w:sz="0" w:space="0" w:color="auto"/>
                                            <w:left w:val="none" w:sz="0" w:space="0" w:color="auto"/>
                                            <w:bottom w:val="none" w:sz="0" w:space="0" w:color="auto"/>
                                            <w:right w:val="none" w:sz="0" w:space="0" w:color="auto"/>
                                          </w:divBdr>
                                          <w:divsChild>
                                            <w:div w:id="1982883518">
                                              <w:marLeft w:val="0"/>
                                              <w:marRight w:val="0"/>
                                              <w:marTop w:val="0"/>
                                              <w:marBottom w:val="0"/>
                                              <w:divBdr>
                                                <w:top w:val="none" w:sz="0" w:space="0" w:color="auto"/>
                                                <w:left w:val="none" w:sz="0" w:space="0" w:color="auto"/>
                                                <w:bottom w:val="none" w:sz="0" w:space="0" w:color="auto"/>
                                                <w:right w:val="none" w:sz="0" w:space="0" w:color="auto"/>
                                              </w:divBdr>
                                              <w:divsChild>
                                                <w:div w:id="91011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6389030">
      <w:bodyDiv w:val="1"/>
      <w:marLeft w:val="0"/>
      <w:marRight w:val="0"/>
      <w:marTop w:val="0"/>
      <w:marBottom w:val="0"/>
      <w:divBdr>
        <w:top w:val="none" w:sz="0" w:space="0" w:color="auto"/>
        <w:left w:val="none" w:sz="0" w:space="0" w:color="auto"/>
        <w:bottom w:val="none" w:sz="0" w:space="0" w:color="auto"/>
        <w:right w:val="none" w:sz="0" w:space="0" w:color="auto"/>
      </w:divBdr>
      <w:divsChild>
        <w:div w:id="14414850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uwrf.edu/FacultySenate/Handbook/Chapter3/upload/Doc11.docx" TargetMode="External"/><Relationship Id="rId18" Type="http://schemas.openxmlformats.org/officeDocument/2006/relationships/hyperlink" Target="http://www.uwrf.edu/FacultySenate/upload/Faculty-Senate-Motion-07-08-no-20.pdf"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uwrf.edu/FacultySenate/Handbook/Chapter3/upload/doc6.docx" TargetMode="External"/><Relationship Id="rId17" Type="http://schemas.openxmlformats.org/officeDocument/2006/relationships/hyperlink" Target="http://www.uwrf.edu/FacultySenate/Handbook/Chapter3/upload/Doc11.docx"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uwrf.edu/FacultySenate/Handbook/Chapter3/upload/doc6.docx" TargetMode="External"/><Relationship Id="rId20" Type="http://schemas.openxmlformats.org/officeDocument/2006/relationships/hyperlink" Target="http://www.uwrf.edu/FacultySenate/Handbook/Chapter3/upload/doc6.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uwrf.edu/FacultySenate/upload/Faculty-Senate-Motion-07-08-no-20.pdf"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uwrf.edu/FacultySenate/upload/Faculty-Senate-Motion-07-08-no-20.pdf"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www.uwrf.edu/FacultySenate/upload/Faculty-Senate-Motion-07-08-no-20.pdf" TargetMode="External"/><Relationship Id="rId19" Type="http://schemas.openxmlformats.org/officeDocument/2006/relationships/hyperlink" Target="http://www.uwrf.edu/FacultySenate/upload/Faculty-Senate-Motion-07-08-no-20.pdf" TargetMode="External"/><Relationship Id="rId4" Type="http://schemas.microsoft.com/office/2007/relationships/stylesWithEffects" Target="stylesWithEffects.xml"/><Relationship Id="rId9" Type="http://schemas.openxmlformats.org/officeDocument/2006/relationships/hyperlink" Target="http://www.uwrf.edu/FacultySenate/Handbook/Chapter3/upload/Doc11.docx" TargetMode="External"/><Relationship Id="rId14" Type="http://schemas.openxmlformats.org/officeDocument/2006/relationships/hyperlink" Target="http://www.uwrf.edu/FacultySenate/upload/Faculty-Senate-Motion-07-08-no-20.pdf"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D3D28F-20E4-43EB-B115-99FA82EE4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3184</Words>
  <Characters>18151</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21293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Rellen Hardtke</dc:creator>
  <cp:lastModifiedBy>Jane Miller</cp:lastModifiedBy>
  <cp:revision>2</cp:revision>
  <cp:lastPrinted>2015-10-16T14:57:00Z</cp:lastPrinted>
  <dcterms:created xsi:type="dcterms:W3CDTF">2016-04-11T13:14:00Z</dcterms:created>
  <dcterms:modified xsi:type="dcterms:W3CDTF">2016-04-11T13:14:00Z</dcterms:modified>
</cp:coreProperties>
</file>