
<file path=[Content_Types].xml><?xml version="1.0" encoding="utf-8"?>
<Types xmlns="http://schemas.openxmlformats.org/package/2006/content-types">
  <Override PartName="/word/styles.xml" ContentType="application/vnd.openxmlformats-officedocument.wordprocessingml.styles+xml"/>
  <Override PartName="/word/webSettings.xml" ContentType="application/vnd.openxmlformats-officedocument.wordprocessingml.webSettings+xml"/>
  <Override PartName="/docProps/core.xml" ContentType="application/vnd.openxmlformats-package.core-properties+xml"/>
  <Override PartName="/word/settings.xml" ContentType="application/vnd.openxmlformats-officedocument.wordprocessingml.settings+xml"/>
  <Default Extension="xml" ContentType="application/xml"/>
  <Override PartName="/word/numbering.xml" ContentType="application/vnd.openxmlformats-officedocument.wordprocessingml.numbering+xml"/>
  <Override PartName="/word/theme/theme1.xml" ContentType="application/vnd.openxmlformats-officedocument.theme+xml"/>
  <Override PartName="/word/document.xml" ContentType="application/vnd.openxmlformats-officedocument.wordprocessingml.document.main+xml"/>
  <Default Extension="jpeg" ContentType="image/jpeg"/>
  <Override PartName="/docProps/app.xml" ContentType="application/vnd.openxmlformats-officedocument.extended-properties+xml"/>
  <Override PartName="/word/fontTable.xml" ContentType="application/vnd.openxmlformats-officedocument.wordprocessingml.fontTable+xml"/>
  <Default Extension="rels" ContentType="application/vnd.openxmlformats-package.relationships+xml"/>
</Types>
</file>

<file path=_rels/.rels><?xml version="1.0" encoding="UTF-8" standalone="yes"?>
<Relationships xmlns="http://schemas.openxmlformats.org/package/2006/relationships"><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 Id="rId3" Type="http://schemas.openxmlformats.org/package/2006/relationships/metadata/core-properties" Target="docProps/core.xml"/></Relationships>
</file>

<file path=word/document.xml><?xml version="1.0" encoding="utf-8"?>
<w:document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85A6C" w:rsidRPr="00C9349C" w:rsidRDefault="00285A6C" w:rsidP="00285A6C">
      <w:pPr>
        <w:jc w:val="center"/>
        <w:rPr>
          <w:b/>
        </w:rPr>
      </w:pPr>
      <w:r w:rsidRPr="00C9349C">
        <w:rPr>
          <w:b/>
        </w:rPr>
        <w:t>Minutes</w:t>
      </w:r>
    </w:p>
    <w:p w:rsidR="00285A6C" w:rsidRPr="00285A6C" w:rsidRDefault="00AD306B" w:rsidP="00285A6C">
      <w:pPr>
        <w:jc w:val="center"/>
      </w:pPr>
      <w:r>
        <w:t>15</w:t>
      </w:r>
      <w:r w:rsidR="00285A6C" w:rsidRPr="00285A6C">
        <w:t xml:space="preserve"> </w:t>
      </w:r>
      <w:r w:rsidR="00F64042">
        <w:t>Dec</w:t>
      </w:r>
      <w:r w:rsidR="00C71325">
        <w:t>em</w:t>
      </w:r>
      <w:r w:rsidR="00F64042">
        <w:t>ber</w:t>
      </w:r>
      <w:r w:rsidR="00285A6C" w:rsidRPr="00285A6C">
        <w:t xml:space="preserve"> 2011</w:t>
      </w:r>
    </w:p>
    <w:p w:rsidR="00285A6C" w:rsidRPr="00C9349C" w:rsidRDefault="00285A6C" w:rsidP="00285A6C">
      <w:pPr>
        <w:jc w:val="center"/>
      </w:pPr>
      <w:r w:rsidRPr="00C9349C">
        <w:t>General Education &amp; University Requirements Committee</w:t>
      </w:r>
    </w:p>
    <w:p w:rsidR="00285A6C" w:rsidRPr="00285A6C" w:rsidRDefault="00285A6C" w:rsidP="00285A6C">
      <w:pPr>
        <w:jc w:val="center"/>
        <w:rPr>
          <w:b/>
        </w:rPr>
      </w:pPr>
    </w:p>
    <w:p w:rsidR="00514D1A" w:rsidRDefault="00514D1A">
      <w:r>
        <w:t>Present: Donovan Tay</w:t>
      </w:r>
      <w:r w:rsidR="00AF7265">
        <w:t>lor</w:t>
      </w:r>
      <w:r>
        <w:t xml:space="preserve">, </w:t>
      </w:r>
      <w:r w:rsidR="00AD306B">
        <w:t>Tim Buttles</w:t>
      </w:r>
      <w:r>
        <w:t>, Joh</w:t>
      </w:r>
      <w:r w:rsidR="00AF7265">
        <w:t>n Heppen</w:t>
      </w:r>
      <w:r w:rsidR="008D2FFF">
        <w:t xml:space="preserve">, </w:t>
      </w:r>
      <w:r w:rsidR="00F64042">
        <w:t>David Furniss</w:t>
      </w:r>
      <w:r w:rsidR="008D2FFF">
        <w:t xml:space="preserve">, </w:t>
      </w:r>
      <w:r w:rsidR="00F64042">
        <w:t>Dawn Hukai</w:t>
      </w:r>
      <w:r>
        <w:t>,</w:t>
      </w:r>
      <w:r w:rsidR="00AF7265">
        <w:t xml:space="preserve"> </w:t>
      </w:r>
      <w:r w:rsidR="00AD306B">
        <w:t>Nan Jordahl</w:t>
      </w:r>
      <w:r w:rsidR="00AF7265">
        <w:t>,</w:t>
      </w:r>
      <w:r>
        <w:t xml:space="preserve"> </w:t>
      </w:r>
      <w:r w:rsidR="00F64042">
        <w:t>Kelly Browning</w:t>
      </w:r>
      <w:r w:rsidR="005761CD">
        <w:t xml:space="preserve">, </w:t>
      </w:r>
      <w:r>
        <w:t>Don Leake</w:t>
      </w:r>
      <w:r w:rsidR="00285A6C">
        <w:t>.</w:t>
      </w:r>
      <w:r w:rsidR="005761CD">
        <w:t xml:space="preserve"> </w:t>
      </w:r>
      <w:r w:rsidR="00AD306B">
        <w:t>Guest: Zhiguo Yang</w:t>
      </w:r>
    </w:p>
    <w:p w:rsidR="00514D1A" w:rsidRDefault="00514D1A"/>
    <w:p w:rsidR="00514D1A" w:rsidRDefault="00514D1A">
      <w:r>
        <w:t xml:space="preserve">The meeting was called to order at </w:t>
      </w:r>
      <w:r w:rsidR="00AD306B">
        <w:t>3:00 p</w:t>
      </w:r>
      <w:r>
        <w:t>.m.</w:t>
      </w:r>
    </w:p>
    <w:p w:rsidR="00514D1A" w:rsidRDefault="00514D1A"/>
    <w:p w:rsidR="00514D1A" w:rsidRDefault="00514D1A">
      <w:r>
        <w:t>Minutes</w:t>
      </w:r>
      <w:r w:rsidR="008D2FFF">
        <w:t xml:space="preserve"> of the 1</w:t>
      </w:r>
      <w:r w:rsidR="00AD306B">
        <w:t>2</w:t>
      </w:r>
      <w:r w:rsidR="008D2FFF">
        <w:t>/</w:t>
      </w:r>
      <w:r w:rsidR="00AD306B">
        <w:t>1/2011 meeting</w:t>
      </w:r>
      <w:r>
        <w:t xml:space="preserve"> were approved. </w:t>
      </w:r>
    </w:p>
    <w:p w:rsidR="00514D1A" w:rsidRDefault="00514D1A"/>
    <w:p w:rsidR="00514D1A" w:rsidRPr="00285A6C" w:rsidRDefault="00514D1A">
      <w:pPr>
        <w:rPr>
          <w:b/>
        </w:rPr>
      </w:pPr>
      <w:r w:rsidRPr="00285A6C">
        <w:rPr>
          <w:b/>
        </w:rPr>
        <w:t>Chair’s report.</w:t>
      </w:r>
    </w:p>
    <w:p w:rsidR="00514D1A" w:rsidRDefault="00514D1A"/>
    <w:p w:rsidR="00BB1EC0" w:rsidRDefault="000C108B" w:rsidP="00BB1EC0">
      <w:pPr>
        <w:pStyle w:val="ListParagraph"/>
        <w:numPr>
          <w:ilvl w:val="0"/>
          <w:numId w:val="3"/>
        </w:numPr>
      </w:pPr>
      <w:r>
        <w:t>A corrected spreadsheet on the history of course-taking in the general education program is now available on FalconFile.</w:t>
      </w:r>
    </w:p>
    <w:p w:rsidR="00231ED0" w:rsidRDefault="000C108B" w:rsidP="00BB1EC0">
      <w:pPr>
        <w:pStyle w:val="ListParagraph"/>
        <w:numPr>
          <w:ilvl w:val="0"/>
          <w:numId w:val="3"/>
        </w:numPr>
      </w:pPr>
      <w:r>
        <w:t>Thanks to the members of the committee for their service this semester.</w:t>
      </w:r>
    </w:p>
    <w:p w:rsidR="005761CD" w:rsidRDefault="005761CD">
      <w:pPr>
        <w:rPr>
          <w:b/>
        </w:rPr>
      </w:pPr>
    </w:p>
    <w:p w:rsidR="00231ED0" w:rsidRPr="00285A6C" w:rsidRDefault="00231ED0">
      <w:pPr>
        <w:rPr>
          <w:b/>
        </w:rPr>
      </w:pPr>
      <w:r w:rsidRPr="00285A6C">
        <w:rPr>
          <w:b/>
        </w:rPr>
        <w:t>Old Business</w:t>
      </w:r>
    </w:p>
    <w:p w:rsidR="00231ED0" w:rsidRDefault="00231ED0"/>
    <w:p w:rsidR="009E259B" w:rsidRDefault="00231ED0">
      <w:pPr>
        <w:rPr>
          <w:b/>
        </w:rPr>
      </w:pPr>
      <w:r w:rsidRPr="00285A6C">
        <w:rPr>
          <w:b/>
        </w:rPr>
        <w:t>New Business</w:t>
      </w:r>
    </w:p>
    <w:p w:rsidR="00E97519" w:rsidRDefault="00E97519">
      <w:pPr>
        <w:rPr>
          <w:b/>
        </w:rPr>
      </w:pPr>
    </w:p>
    <w:p w:rsidR="003613D9" w:rsidRDefault="00383962" w:rsidP="00E97519">
      <w:r>
        <w:t>Zhiguo Yang represented History 336</w:t>
      </w:r>
      <w:r w:rsidR="006E60DE">
        <w:t xml:space="preserve">, Traditional East Asia, Prehistory – 1800.  The course was seeking approval for general education designation in the SB and MD categories and university requirements GP designation.  Dr. Yang </w:t>
      </w:r>
      <w:r w:rsidR="003613D9">
        <w:t xml:space="preserve">first reviewed the syllabus of the course which outlined content and assessment procedures.  The discussion on the SB designation eventually </w:t>
      </w:r>
      <w:r w:rsidR="008F65D1">
        <w:t>e</w:t>
      </w:r>
      <w:r w:rsidR="003613D9">
        <w:t xml:space="preserve">volved </w:t>
      </w:r>
      <w:r w:rsidR="008F65D1">
        <w:t xml:space="preserve">into </w:t>
      </w:r>
      <w:r w:rsidR="003613D9">
        <w:t>a discussion on the GP designation and a more general discussion.  The following points were made:</w:t>
      </w:r>
    </w:p>
    <w:p w:rsidR="00E97519" w:rsidRDefault="003613D9" w:rsidP="00E97519">
      <w:r>
        <w:t xml:space="preserve">  </w:t>
      </w:r>
    </w:p>
    <w:p w:rsidR="00E97519" w:rsidRDefault="003613D9" w:rsidP="00E97519">
      <w:pPr>
        <w:pStyle w:val="ListParagraph"/>
        <w:numPr>
          <w:ilvl w:val="0"/>
          <w:numId w:val="4"/>
        </w:numPr>
      </w:pPr>
      <w:r>
        <w:t>Qualification in three separate categories would require three separate assessment reports.  Currently only one course in GEUR has three designators.  Dr. Yang stated that of the three, the GP designation was the most important.</w:t>
      </w:r>
    </w:p>
    <w:p w:rsidR="00E97519" w:rsidRDefault="00E97519" w:rsidP="00E97519"/>
    <w:p w:rsidR="00A26C4E" w:rsidRDefault="003613D9" w:rsidP="00A26C4E">
      <w:pPr>
        <w:pStyle w:val="ListParagraph"/>
        <w:numPr>
          <w:ilvl w:val="0"/>
          <w:numId w:val="4"/>
        </w:numPr>
      </w:pPr>
      <w:r>
        <w:t>If the GP designation were approved</w:t>
      </w:r>
      <w:r w:rsidR="00F971EC">
        <w:t>, it would attract and audience from senior students looking to fulfill the requirement and therefore would probably not be too open for students looking to fulfill SB or MD requirements.</w:t>
      </w:r>
    </w:p>
    <w:p w:rsidR="00A26C4E" w:rsidRDefault="00A26C4E" w:rsidP="00A26C4E"/>
    <w:p w:rsidR="00533995" w:rsidRDefault="00F971EC" w:rsidP="00A26C4E">
      <w:pPr>
        <w:pStyle w:val="ListParagraph"/>
        <w:numPr>
          <w:ilvl w:val="0"/>
          <w:numId w:val="4"/>
        </w:numPr>
      </w:pPr>
      <w:r>
        <w:t xml:space="preserve">After reviewing some of the sample exam questions and rubrics associated with the SB and GP appendices, the discussion centered on the need for a more detailed assessment report format for each designation category.  Dr. Furniss volunteered to discuss with Dr. Yang the kind of format that would be most acceptable to the committee.  </w:t>
      </w:r>
    </w:p>
    <w:p w:rsidR="00533995" w:rsidRDefault="00533995" w:rsidP="00533995"/>
    <w:p w:rsidR="00F971EC" w:rsidRDefault="00F971EC" w:rsidP="00262C73">
      <w:pPr>
        <w:pStyle w:val="ListParagraph"/>
        <w:numPr>
          <w:ilvl w:val="0"/>
          <w:numId w:val="4"/>
        </w:numPr>
      </w:pPr>
      <w:r>
        <w:t>Several committee members noted that it was clear that the course met the guidelines for qualification in the MD and GP categories.</w:t>
      </w:r>
      <w:r w:rsidR="00262C73">
        <w:t xml:space="preserve"> </w:t>
      </w:r>
    </w:p>
    <w:p w:rsidR="00F971EC" w:rsidRDefault="00F971EC" w:rsidP="00F971EC"/>
    <w:p w:rsidR="00262C73" w:rsidRDefault="00F971EC" w:rsidP="00262C73">
      <w:pPr>
        <w:pStyle w:val="ListParagraph"/>
        <w:numPr>
          <w:ilvl w:val="0"/>
          <w:numId w:val="4"/>
        </w:numPr>
      </w:pPr>
      <w:r>
        <w:t>Dr. Yang expressed a desire for a better description of what was required for the assessment report.  The chair acknowledged that there were some problem</w:t>
      </w:r>
      <w:r w:rsidR="008F65D1">
        <w:t>s</w:t>
      </w:r>
      <w:r>
        <w:t xml:space="preserve"> with ambiguity in the documentation and </w:t>
      </w:r>
      <w:r w:rsidR="00F34866">
        <w:t xml:space="preserve">that </w:t>
      </w:r>
      <w:r>
        <w:t>the committee would try to address his concern</w:t>
      </w:r>
      <w:r w:rsidR="008F65D1">
        <w:t xml:space="preserve"> for future submissions</w:t>
      </w:r>
      <w:r>
        <w:t>.</w:t>
      </w:r>
    </w:p>
    <w:p w:rsidR="00262C73" w:rsidRDefault="00262C73" w:rsidP="00262C73"/>
    <w:p w:rsidR="00C71325" w:rsidRDefault="00F34866" w:rsidP="00A26C4E">
      <w:pPr>
        <w:pStyle w:val="ListParagraph"/>
        <w:numPr>
          <w:ilvl w:val="0"/>
          <w:numId w:val="4"/>
        </w:numPr>
      </w:pPr>
      <w:r>
        <w:t>It was agreed that the course would come back to the committee in the spring semester with revised assessment rubrics.</w:t>
      </w:r>
    </w:p>
    <w:p w:rsidR="00C71325" w:rsidRDefault="00C71325" w:rsidP="00C71325"/>
    <w:p w:rsidR="00586533" w:rsidRDefault="00586533" w:rsidP="00231ED0">
      <w:r>
        <w:t>The assessment review teams were assigned for the following listed categories:</w:t>
      </w:r>
    </w:p>
    <w:p w:rsidR="00586533" w:rsidRDefault="00586533" w:rsidP="00231ED0"/>
    <w:p w:rsidR="00586533" w:rsidRDefault="00586533" w:rsidP="00231ED0">
      <w:r>
        <w:t>SB and HF: John Heppen and Rich Wallace,</w:t>
      </w:r>
    </w:p>
    <w:p w:rsidR="00586533" w:rsidRDefault="00586533" w:rsidP="00231ED0">
      <w:r>
        <w:t>M and S: Dawn Hukai and Don Leake,</w:t>
      </w:r>
    </w:p>
    <w:p w:rsidR="00586533" w:rsidRDefault="008F65D1" w:rsidP="00231ED0">
      <w:r>
        <w:t>MD</w:t>
      </w:r>
      <w:r w:rsidR="00586533">
        <w:t>: Nan Jordahl</w:t>
      </w:r>
      <w:r w:rsidR="00457605">
        <w:t xml:space="preserve"> (for David Furniss</w:t>
      </w:r>
      <w:r w:rsidR="00B5553F">
        <w:t xml:space="preserve"> in Scotland</w:t>
      </w:r>
      <w:r w:rsidR="00457605">
        <w:t>)</w:t>
      </w:r>
      <w:r w:rsidR="00586533">
        <w:t xml:space="preserve"> and Lisa Kroutil,</w:t>
      </w:r>
    </w:p>
    <w:p w:rsidR="00586533" w:rsidRDefault="00586533" w:rsidP="00231ED0">
      <w:r>
        <w:t>EC</w:t>
      </w:r>
      <w:r w:rsidR="008F65D1">
        <w:t xml:space="preserve"> and CA</w:t>
      </w:r>
      <w:r>
        <w:t>:  Tim Buttles and Don Taylor</w:t>
      </w:r>
    </w:p>
    <w:p w:rsidR="00586533" w:rsidRDefault="00586533" w:rsidP="00231ED0">
      <w:r>
        <w:t>D and GP: Aaron Decker and Greg Bower</w:t>
      </w:r>
    </w:p>
    <w:p w:rsidR="000D3867" w:rsidRDefault="000D3867" w:rsidP="00231ED0"/>
    <w:p w:rsidR="000D3867" w:rsidRDefault="000D3867" w:rsidP="00231ED0">
      <w:r>
        <w:t xml:space="preserve">Meeting adjourned at </w:t>
      </w:r>
      <w:r w:rsidR="00586533">
        <w:t>4:00 p.</w:t>
      </w:r>
      <w:r w:rsidR="008C074D">
        <w:t>m.</w:t>
      </w:r>
    </w:p>
    <w:p w:rsidR="000D3867" w:rsidRDefault="000D3867" w:rsidP="00231ED0"/>
    <w:p w:rsidR="000D3867" w:rsidRDefault="000D3867" w:rsidP="00231ED0">
      <w:r>
        <w:t>Respectfully submitted,</w:t>
      </w:r>
    </w:p>
    <w:p w:rsidR="00231ED0" w:rsidRPr="000D3867" w:rsidRDefault="000D3867" w:rsidP="00231ED0">
      <w:pPr>
        <w:rPr>
          <w:rFonts w:ascii="Bookman Old Style" w:hAnsi="Bookman Old Style"/>
          <w:b/>
          <w:bCs/>
          <w:sz w:val="20"/>
        </w:rPr>
      </w:pPr>
      <w:r>
        <w:t>Don Leake</w:t>
      </w:r>
    </w:p>
    <w:p w:rsidR="00514D1A" w:rsidRDefault="00514D1A" w:rsidP="005119A2">
      <w:pPr>
        <w:pStyle w:val="ListParagraph"/>
      </w:pPr>
    </w:p>
    <w:sectPr w:rsidR="00514D1A" w:rsidSect="00514D1A">
      <w:pgSz w:w="12240" w:h="15840"/>
      <w:pgMar w:top="1440" w:right="1800" w:bottom="1440" w:left="1800" w:gutter="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auto"/>
    <w:pitch w:val="variable"/>
    <w:sig w:usb0="00000003" w:usb1="00000000" w:usb2="00000000" w:usb3="00000000" w:csb0="00000001" w:csb1="00000000"/>
  </w:font>
  <w:font w:name="Cambria">
    <w:panose1 w:val="02040503050406030204"/>
    <w:charset w:val="00"/>
    <w:family w:val="auto"/>
    <w:pitch w:val="variable"/>
    <w:sig w:usb0="00000003" w:usb1="00000000" w:usb2="00000000" w:usb3="00000000" w:csb0="00000001" w:csb1="00000000"/>
  </w:font>
  <w:font w:name="Bookman Old Style">
    <w:panose1 w:val="02050604050505020204"/>
    <w:charset w:val="00"/>
    <w:family w:val="auto"/>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Calibri">
    <w:panose1 w:val="020F0502020204030204"/>
    <w:charset w:val="00"/>
    <w:family w:val="auto"/>
    <w:pitch w:val="variable"/>
    <w:sig w:usb0="00000003" w:usb1="00000000" w:usb2="00000000" w:usb3="00000000" w:csb0="00000001" w:csb1="00000000"/>
  </w:font>
</w:fonts>
</file>

<file path=word/numbering.xml><?xml version="1.0" encoding="utf-8"?>
<w:numbering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BD6D72"/>
    <w:multiLevelType w:val="hybridMultilevel"/>
    <w:tmpl w:val="43EE6F3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E7A6790"/>
    <w:multiLevelType w:val="hybridMultilevel"/>
    <w:tmpl w:val="E174C8C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4AC2382D"/>
    <w:multiLevelType w:val="hybridMultilevel"/>
    <w:tmpl w:val="E358304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5D380A71"/>
    <w:multiLevelType w:val="hybridMultilevel"/>
    <w:tmpl w:val="20F2634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0"/>
  </w:num>
  <w:num w:numId="3">
    <w:abstractNumId w:val="3"/>
  </w:num>
  <w:num w:numId="4">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textFit" w:percent="153"/>
  <w:embedSystemFonts/>
  <w:doNotTrackMoves/>
  <w:defaultTabStop w:val="720"/>
  <w:drawingGridHorizontalSpacing w:val="360"/>
  <w:drawingGridVerticalSpacing w:val="360"/>
  <w:displayHorizontalDrawingGridEvery w:val="0"/>
  <w:displayVerticalDrawingGridEvery w:val="0"/>
  <w:characterSpacingControl w:val="doNotCompress"/>
  <w:savePreviewPicture/>
  <w:compat>
    <w:doNotAutofitConstrainedTables/>
    <w:splitPgBreakAndParaMark/>
    <w:doNotVertAlignCellWithSp/>
    <w:doNotBreakConstrainedForcedTable/>
    <w:useAnsiKerningPairs/>
    <w:cachedColBalance/>
  </w:compat>
  <w:rsids>
    <w:rsidRoot w:val="00514D1A"/>
    <w:rsid w:val="00061DD0"/>
    <w:rsid w:val="0007634B"/>
    <w:rsid w:val="000B2E16"/>
    <w:rsid w:val="000C108B"/>
    <w:rsid w:val="000D3867"/>
    <w:rsid w:val="0013446D"/>
    <w:rsid w:val="00171B69"/>
    <w:rsid w:val="00231ED0"/>
    <w:rsid w:val="00262C73"/>
    <w:rsid w:val="00285A6C"/>
    <w:rsid w:val="003563AE"/>
    <w:rsid w:val="003613D9"/>
    <w:rsid w:val="00383962"/>
    <w:rsid w:val="00457605"/>
    <w:rsid w:val="004961AF"/>
    <w:rsid w:val="005119A2"/>
    <w:rsid w:val="00514D1A"/>
    <w:rsid w:val="00533995"/>
    <w:rsid w:val="005761CD"/>
    <w:rsid w:val="00586533"/>
    <w:rsid w:val="00590D5A"/>
    <w:rsid w:val="006E60DE"/>
    <w:rsid w:val="006F5665"/>
    <w:rsid w:val="007B17BA"/>
    <w:rsid w:val="0086083F"/>
    <w:rsid w:val="008C074D"/>
    <w:rsid w:val="008C52D1"/>
    <w:rsid w:val="008D2FFF"/>
    <w:rsid w:val="008F65D1"/>
    <w:rsid w:val="009E259B"/>
    <w:rsid w:val="00A26C4E"/>
    <w:rsid w:val="00AD306B"/>
    <w:rsid w:val="00AF7265"/>
    <w:rsid w:val="00B25272"/>
    <w:rsid w:val="00B54E94"/>
    <w:rsid w:val="00B5553F"/>
    <w:rsid w:val="00B74017"/>
    <w:rsid w:val="00B9312F"/>
    <w:rsid w:val="00BA0743"/>
    <w:rsid w:val="00BB0012"/>
    <w:rsid w:val="00BB1EC0"/>
    <w:rsid w:val="00BB70BF"/>
    <w:rsid w:val="00C3737D"/>
    <w:rsid w:val="00C71325"/>
    <w:rsid w:val="00C9349C"/>
    <w:rsid w:val="00D51114"/>
    <w:rsid w:val="00E26767"/>
    <w:rsid w:val="00E66789"/>
    <w:rsid w:val="00E97519"/>
    <w:rsid w:val="00EC3620"/>
    <w:rsid w:val="00F34866"/>
    <w:rsid w:val="00F35F79"/>
    <w:rsid w:val="00F54AF3"/>
    <w:rsid w:val="00F64042"/>
    <w:rsid w:val="00F971EC"/>
  </w:rsids>
  <m:mathPr>
    <m:mathFont m:val="Abadi MT Condensed Light"/>
    <m:brkBin m:val="before"/>
    <m:brkBinSub m:val="--"/>
    <m:smallFrac m:val="off"/>
    <m:dispDef m:val="off"/>
    <m:lMargin m:val="0"/>
    <m:rMargin m:val="0"/>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37B8E"/>
  </w:style>
  <w:style w:type="paragraph" w:styleId="Heading1">
    <w:name w:val="heading 1"/>
    <w:basedOn w:val="Normal"/>
    <w:next w:val="Normal"/>
    <w:link w:val="Heading1Char"/>
    <w:qFormat/>
    <w:rsid w:val="000D3867"/>
    <w:pPr>
      <w:keepNext/>
      <w:jc w:val="center"/>
      <w:outlineLvl w:val="0"/>
    </w:pPr>
    <w:rPr>
      <w:rFonts w:ascii="Times New Roman" w:eastAsia="Times New Roman" w:hAnsi="Times New Roman" w:cs="Times New Roman"/>
      <w:b/>
      <w:bCs/>
      <w:color w:val="0000FF"/>
      <w:sz w:val="32"/>
    </w:rPr>
  </w:style>
  <w:style w:type="character" w:default="1" w:styleId="DefaultParagraphFont">
    <w:name w:val="Default Paragraph Font"/>
    <w:semiHidden/>
    <w:unhideWhenUsed/>
  </w:style>
  <w:style w:type="table" w:default="1" w:styleId="TableNormal">
    <w:name w:val="Normal Table"/>
    <w:semiHidden/>
    <w:unhideWhenUsed/>
    <w:qFormat/>
    <w:tblPr>
      <w:tblInd w:w="0" w:type="dxa"/>
      <w:tblCellMar>
        <w:top w:w="0" w:type="dxa"/>
        <w:left w:w="108" w:type="dxa"/>
        <w:bottom w:w="0" w:type="dxa"/>
        <w:right w:w="108" w:type="dxa"/>
      </w:tblCellMar>
    </w:tblPr>
  </w:style>
  <w:style w:type="numbering" w:default="1" w:styleId="NoList">
    <w:name w:val="No List"/>
    <w:semiHidden/>
    <w:unhideWhenUsed/>
  </w:style>
  <w:style w:type="paragraph" w:styleId="ListParagraph">
    <w:name w:val="List Paragraph"/>
    <w:basedOn w:val="Normal"/>
    <w:uiPriority w:val="34"/>
    <w:qFormat/>
    <w:rsid w:val="00231ED0"/>
    <w:pPr>
      <w:ind w:left="720"/>
      <w:contextualSpacing/>
    </w:pPr>
  </w:style>
  <w:style w:type="character" w:customStyle="1" w:styleId="Heading1Char">
    <w:name w:val="Heading 1 Char"/>
    <w:basedOn w:val="DefaultParagraphFont"/>
    <w:link w:val="Heading1"/>
    <w:rsid w:val="000D3867"/>
    <w:rPr>
      <w:rFonts w:ascii="Times New Roman" w:eastAsia="Times New Roman" w:hAnsi="Times New Roman" w:cs="Times New Roman"/>
      <w:b/>
      <w:bCs/>
      <w:color w:val="0000FF"/>
      <w:sz w:val="32"/>
    </w:rPr>
  </w:style>
</w:styles>
</file>

<file path=word/webSettings.xml><?xml version="1.0" encoding="utf-8"?>
<w:webSettings xmlns:r="http://schemas.openxmlformats.org/officeDocument/2006/relationships" xmlns:w="http://schemas.openxmlformats.org/wordprocessingml/2006/main">
  <w:allowPNG/>
  <w:doNotSaveAsSingleFile/>
</w:webSettings>
</file>

<file path=word/_rels/document.xml.rels><?xml version="1.0" encoding="UTF-8" standalone="yes"?>
<Relationships xmlns="http://schemas.openxmlformats.org/package/2006/relationships"><Relationship Id="rId6" Type="http://schemas.openxmlformats.org/officeDocument/2006/relationships/theme" Target="theme/theme1.xml"/><Relationship Id="rId4" Type="http://schemas.openxmlformats.org/officeDocument/2006/relationships/webSettings" Target="webSettings.xml"/><Relationship Id="rId1" Type="http://schemas.openxmlformats.org/officeDocument/2006/relationships/numbering" Target="numbering.xml"/><Relationship Id="rId2" Type="http://schemas.openxmlformats.org/officeDocument/2006/relationships/styles" Target="styles.xml"/><Relationship Id="rId3" Type="http://schemas.openxmlformats.org/officeDocument/2006/relationships/settings" Target="settings.xml"/><Relationship Id="rId5"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393</Words>
  <Characters>2242</Characters>
  <Application>Microsoft Macintosh Word</Application>
  <DocSecurity>0</DocSecurity>
  <Lines>18</Lines>
  <Paragraphs>4</Paragraphs>
  <ScaleCrop>false</ScaleCrop>
  <LinksUpToDate>false</LinksUpToDate>
  <CharactersWithSpaces>2753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Don Leake</dc:creator>
  <cp:keywords/>
  <cp:lastModifiedBy>Don Leake</cp:lastModifiedBy>
  <cp:revision>2</cp:revision>
  <cp:lastPrinted>2011-12-01T16:19:00Z</cp:lastPrinted>
  <dcterms:created xsi:type="dcterms:W3CDTF">2011-12-16T21:02:00Z</dcterms:created>
  <dcterms:modified xsi:type="dcterms:W3CDTF">2011-12-16T21:02:00Z</dcterms:modified>
</cp:coreProperties>
</file>