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2DACE7" w14:textId="77777777" w:rsidR="00516C02" w:rsidRPr="005C6D62" w:rsidRDefault="00516C02" w:rsidP="005C6D62">
      <w:pPr>
        <w:spacing w:after="0"/>
        <w:jc w:val="center"/>
        <w:rPr>
          <w:sz w:val="24"/>
          <w:szCs w:val="24"/>
        </w:rPr>
      </w:pPr>
      <w:bookmarkStart w:id="0" w:name="_GoBack"/>
      <w:bookmarkEnd w:id="0"/>
      <w:r w:rsidRPr="005C6D62">
        <w:rPr>
          <w:sz w:val="24"/>
          <w:szCs w:val="24"/>
        </w:rPr>
        <w:t xml:space="preserve">Senate Executive </w:t>
      </w:r>
      <w:r w:rsidR="008A3582" w:rsidRPr="005C6D62">
        <w:rPr>
          <w:sz w:val="24"/>
          <w:szCs w:val="24"/>
        </w:rPr>
        <w:t xml:space="preserve">Committee Meeting of </w:t>
      </w:r>
      <w:r w:rsidR="009043BE" w:rsidRPr="005C6D62">
        <w:rPr>
          <w:sz w:val="24"/>
          <w:szCs w:val="24"/>
        </w:rPr>
        <w:t>March 27</w:t>
      </w:r>
      <w:r w:rsidR="004B0D52" w:rsidRPr="005C6D62">
        <w:rPr>
          <w:sz w:val="24"/>
          <w:szCs w:val="24"/>
        </w:rPr>
        <w:t>, 2017</w:t>
      </w:r>
    </w:p>
    <w:p w14:paraId="764F0D9B" w14:textId="77777777" w:rsidR="00516C02" w:rsidRPr="005C6D62" w:rsidRDefault="00516C02" w:rsidP="00516C02">
      <w:pPr>
        <w:spacing w:after="0"/>
        <w:rPr>
          <w:sz w:val="24"/>
          <w:szCs w:val="24"/>
        </w:rPr>
      </w:pPr>
      <w:r w:rsidRPr="005C6D62">
        <w:rPr>
          <w:sz w:val="24"/>
          <w:szCs w:val="24"/>
        </w:rPr>
        <w:tab/>
      </w:r>
      <w:r w:rsidRPr="005C6D62">
        <w:rPr>
          <w:sz w:val="24"/>
          <w:szCs w:val="24"/>
        </w:rPr>
        <w:tab/>
      </w:r>
    </w:p>
    <w:p w14:paraId="51C9DE88" w14:textId="77777777" w:rsidR="00516C02" w:rsidRPr="005C6D62" w:rsidRDefault="00516C02" w:rsidP="00516C02">
      <w:pPr>
        <w:spacing w:after="0"/>
        <w:rPr>
          <w:sz w:val="24"/>
          <w:szCs w:val="24"/>
        </w:rPr>
      </w:pPr>
      <w:r w:rsidRPr="005C6D62">
        <w:rPr>
          <w:sz w:val="24"/>
          <w:szCs w:val="24"/>
        </w:rPr>
        <w:t xml:space="preserve">The 2016-17 Faculty Senate Executive Committee will meet on </w:t>
      </w:r>
      <w:r w:rsidR="0064200D" w:rsidRPr="005C6D62">
        <w:rPr>
          <w:sz w:val="24"/>
          <w:szCs w:val="24"/>
        </w:rPr>
        <w:t>Monday</w:t>
      </w:r>
      <w:r w:rsidR="008A3582" w:rsidRPr="005C6D62">
        <w:rPr>
          <w:sz w:val="24"/>
          <w:szCs w:val="24"/>
        </w:rPr>
        <w:t xml:space="preserve">, </w:t>
      </w:r>
      <w:r w:rsidR="009043BE" w:rsidRPr="005C6D62">
        <w:rPr>
          <w:sz w:val="24"/>
          <w:szCs w:val="24"/>
        </w:rPr>
        <w:t>March 27</w:t>
      </w:r>
      <w:r w:rsidR="001C69BE" w:rsidRPr="005C6D62">
        <w:rPr>
          <w:sz w:val="24"/>
          <w:szCs w:val="24"/>
        </w:rPr>
        <w:t xml:space="preserve">, </w:t>
      </w:r>
      <w:r w:rsidR="004B0D52" w:rsidRPr="005C6D62">
        <w:rPr>
          <w:sz w:val="24"/>
          <w:szCs w:val="24"/>
        </w:rPr>
        <w:t>2017,</w:t>
      </w:r>
      <w:r w:rsidR="006E3D96" w:rsidRPr="005C6D62">
        <w:rPr>
          <w:sz w:val="24"/>
          <w:szCs w:val="24"/>
        </w:rPr>
        <w:t xml:space="preserve"> </w:t>
      </w:r>
      <w:r w:rsidR="00AF61C1" w:rsidRPr="005C6D62">
        <w:rPr>
          <w:sz w:val="24"/>
          <w:szCs w:val="24"/>
        </w:rPr>
        <w:t>at</w:t>
      </w:r>
      <w:r w:rsidR="005C6D62">
        <w:rPr>
          <w:sz w:val="24"/>
          <w:szCs w:val="24"/>
        </w:rPr>
        <w:t xml:space="preserve"> </w:t>
      </w:r>
      <w:r w:rsidR="009043BE" w:rsidRPr="005C6D62">
        <w:rPr>
          <w:sz w:val="24"/>
          <w:szCs w:val="24"/>
        </w:rPr>
        <w:t>3 p</w:t>
      </w:r>
      <w:r w:rsidR="00134069" w:rsidRPr="005C6D62">
        <w:rPr>
          <w:sz w:val="24"/>
          <w:szCs w:val="24"/>
        </w:rPr>
        <w:t xml:space="preserve">.m. in Room </w:t>
      </w:r>
      <w:r w:rsidR="009043BE" w:rsidRPr="005C6D62">
        <w:rPr>
          <w:sz w:val="24"/>
          <w:szCs w:val="24"/>
        </w:rPr>
        <w:t>140</w:t>
      </w:r>
      <w:r w:rsidR="00134069" w:rsidRPr="005C6D62">
        <w:rPr>
          <w:sz w:val="24"/>
          <w:szCs w:val="24"/>
        </w:rPr>
        <w:t xml:space="preserve"> KFA (</w:t>
      </w:r>
      <w:r w:rsidR="009043BE" w:rsidRPr="005C6D62">
        <w:rPr>
          <w:sz w:val="24"/>
          <w:szCs w:val="24"/>
        </w:rPr>
        <w:t>CAS Dean’s Conference Room)</w:t>
      </w:r>
    </w:p>
    <w:p w14:paraId="486ADE8C" w14:textId="77777777" w:rsidR="005C6D62" w:rsidRDefault="005C6D62" w:rsidP="00516C02">
      <w:pPr>
        <w:spacing w:after="0"/>
        <w:rPr>
          <w:sz w:val="24"/>
          <w:szCs w:val="24"/>
        </w:rPr>
      </w:pPr>
    </w:p>
    <w:p w14:paraId="46E88437" w14:textId="1447E83D" w:rsidR="00516C02" w:rsidRPr="005C6D62" w:rsidRDefault="001335AF" w:rsidP="00516C02">
      <w:pPr>
        <w:spacing w:after="0"/>
        <w:rPr>
          <w:sz w:val="24"/>
          <w:szCs w:val="24"/>
        </w:rPr>
      </w:pPr>
      <w:r>
        <w:rPr>
          <w:sz w:val="24"/>
          <w:szCs w:val="24"/>
        </w:rPr>
        <w:t>Present: Mialisa Moline, Joe O’K</w:t>
      </w:r>
      <w:r w:rsidR="00EB00A7">
        <w:rPr>
          <w:sz w:val="24"/>
          <w:szCs w:val="24"/>
        </w:rPr>
        <w:t>roy</w:t>
      </w:r>
      <w:r w:rsidR="006F6F83" w:rsidRPr="005C6D62">
        <w:rPr>
          <w:sz w:val="24"/>
          <w:szCs w:val="24"/>
        </w:rPr>
        <w:t xml:space="preserve">, Michelle Parkinson, Ryan Bench, Rellen Hardtke, Karl Petersen, </w:t>
      </w:r>
      <w:r w:rsidR="005C6D62">
        <w:rPr>
          <w:sz w:val="24"/>
          <w:szCs w:val="24"/>
        </w:rPr>
        <w:t xml:space="preserve">Interim Provost </w:t>
      </w:r>
      <w:r w:rsidR="006F6F83" w:rsidRPr="005C6D62">
        <w:rPr>
          <w:sz w:val="24"/>
          <w:szCs w:val="24"/>
        </w:rPr>
        <w:t xml:space="preserve">Faye Perkins, </w:t>
      </w:r>
      <w:r w:rsidR="005C6D62">
        <w:rPr>
          <w:sz w:val="24"/>
          <w:szCs w:val="24"/>
        </w:rPr>
        <w:t xml:space="preserve">Chancellor </w:t>
      </w:r>
      <w:r w:rsidR="006F6F83" w:rsidRPr="005C6D62">
        <w:rPr>
          <w:sz w:val="24"/>
          <w:szCs w:val="24"/>
        </w:rPr>
        <w:t>Dean Van Galen</w:t>
      </w:r>
    </w:p>
    <w:p w14:paraId="61250646" w14:textId="77777777" w:rsidR="006F6F83" w:rsidRPr="005C6D62" w:rsidRDefault="006F6F83" w:rsidP="00516C02">
      <w:pPr>
        <w:spacing w:after="0"/>
        <w:rPr>
          <w:sz w:val="24"/>
          <w:szCs w:val="24"/>
        </w:rPr>
      </w:pPr>
    </w:p>
    <w:p w14:paraId="646E9287" w14:textId="77777777" w:rsidR="00516C02" w:rsidRPr="005C6D62" w:rsidRDefault="00516C02" w:rsidP="00516C02">
      <w:pPr>
        <w:spacing w:after="0"/>
        <w:rPr>
          <w:b/>
          <w:sz w:val="24"/>
          <w:szCs w:val="24"/>
        </w:rPr>
      </w:pPr>
      <w:r w:rsidRPr="005C6D62">
        <w:rPr>
          <w:b/>
          <w:sz w:val="24"/>
          <w:szCs w:val="24"/>
        </w:rPr>
        <w:t>Call to Order</w:t>
      </w:r>
      <w:r w:rsidR="005C6D62">
        <w:rPr>
          <w:b/>
          <w:sz w:val="24"/>
          <w:szCs w:val="24"/>
        </w:rPr>
        <w:t>, 3:02, p.m.</w:t>
      </w:r>
    </w:p>
    <w:p w14:paraId="00F842DA" w14:textId="77777777" w:rsidR="00516C02" w:rsidRPr="00EB00A7" w:rsidRDefault="00516C02" w:rsidP="00516C02">
      <w:pPr>
        <w:spacing w:after="0"/>
        <w:rPr>
          <w:sz w:val="24"/>
          <w:szCs w:val="24"/>
        </w:rPr>
      </w:pPr>
    </w:p>
    <w:p w14:paraId="4F2957B2" w14:textId="25A51FF0" w:rsidR="00516C02" w:rsidRPr="00EB00A7" w:rsidRDefault="00516C02" w:rsidP="00516C02">
      <w:pPr>
        <w:spacing w:after="0"/>
        <w:rPr>
          <w:sz w:val="24"/>
          <w:szCs w:val="24"/>
        </w:rPr>
      </w:pPr>
      <w:r w:rsidRPr="00EB00A7">
        <w:rPr>
          <w:sz w:val="24"/>
          <w:szCs w:val="24"/>
        </w:rPr>
        <w:t>Approval of Minutes</w:t>
      </w:r>
      <w:r w:rsidR="005C6D62" w:rsidRPr="00EB00A7">
        <w:rPr>
          <w:sz w:val="24"/>
          <w:szCs w:val="24"/>
        </w:rPr>
        <w:t>, motion to put off to end of meeting</w:t>
      </w:r>
    </w:p>
    <w:p w14:paraId="001631D8" w14:textId="77777777" w:rsidR="00516C02" w:rsidRPr="00EB00A7" w:rsidRDefault="00516C02" w:rsidP="00516C02">
      <w:pPr>
        <w:spacing w:after="0"/>
        <w:rPr>
          <w:sz w:val="24"/>
          <w:szCs w:val="24"/>
        </w:rPr>
      </w:pPr>
    </w:p>
    <w:p w14:paraId="6E82D2CE" w14:textId="77777777" w:rsidR="00516C02" w:rsidRPr="00EB00A7" w:rsidRDefault="00516C02" w:rsidP="00516C02">
      <w:pPr>
        <w:spacing w:after="0"/>
        <w:rPr>
          <w:sz w:val="24"/>
          <w:szCs w:val="24"/>
        </w:rPr>
      </w:pPr>
      <w:r w:rsidRPr="00EB00A7">
        <w:rPr>
          <w:sz w:val="24"/>
          <w:szCs w:val="24"/>
        </w:rPr>
        <w:t>Reports</w:t>
      </w:r>
    </w:p>
    <w:p w14:paraId="2BDE108A" w14:textId="77777777" w:rsidR="00516C02" w:rsidRPr="00EB00A7" w:rsidRDefault="00516C02" w:rsidP="00516C02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EB00A7">
        <w:rPr>
          <w:sz w:val="24"/>
          <w:szCs w:val="24"/>
        </w:rPr>
        <w:t>Chair’s Report</w:t>
      </w:r>
      <w:r w:rsidR="006F6F83" w:rsidRPr="00EB00A7">
        <w:rPr>
          <w:sz w:val="24"/>
          <w:szCs w:val="24"/>
        </w:rPr>
        <w:t>: none</w:t>
      </w:r>
    </w:p>
    <w:p w14:paraId="012D4E63" w14:textId="77777777" w:rsidR="00516C02" w:rsidRPr="00EB00A7" w:rsidRDefault="00516C02" w:rsidP="00516C02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EB00A7">
        <w:rPr>
          <w:sz w:val="24"/>
          <w:szCs w:val="24"/>
        </w:rPr>
        <w:t>Officer Reports</w:t>
      </w:r>
      <w:r w:rsidR="006F6F83" w:rsidRPr="00EB00A7">
        <w:rPr>
          <w:sz w:val="24"/>
          <w:szCs w:val="24"/>
        </w:rPr>
        <w:t>: none</w:t>
      </w:r>
    </w:p>
    <w:p w14:paraId="4224CDAF" w14:textId="77777777" w:rsidR="00516C02" w:rsidRPr="00EB00A7" w:rsidRDefault="00516C02" w:rsidP="00516C02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EB00A7">
        <w:rPr>
          <w:sz w:val="24"/>
          <w:szCs w:val="24"/>
        </w:rPr>
        <w:t>Other Reports</w:t>
      </w:r>
      <w:r w:rsidR="006F6F83" w:rsidRPr="00EB00A7">
        <w:rPr>
          <w:sz w:val="24"/>
          <w:szCs w:val="24"/>
        </w:rPr>
        <w:t>: none</w:t>
      </w:r>
    </w:p>
    <w:p w14:paraId="18F38260" w14:textId="77777777" w:rsidR="00516C02" w:rsidRPr="00EB00A7" w:rsidRDefault="00516C02" w:rsidP="00516C02">
      <w:pPr>
        <w:spacing w:after="0"/>
        <w:rPr>
          <w:sz w:val="24"/>
          <w:szCs w:val="24"/>
        </w:rPr>
      </w:pPr>
    </w:p>
    <w:p w14:paraId="50DD6CF9" w14:textId="77777777" w:rsidR="00516C02" w:rsidRPr="00EB00A7" w:rsidRDefault="00516C02" w:rsidP="00516C02">
      <w:pPr>
        <w:spacing w:after="0"/>
        <w:rPr>
          <w:sz w:val="24"/>
          <w:szCs w:val="24"/>
        </w:rPr>
      </w:pPr>
      <w:r w:rsidRPr="00EB00A7">
        <w:rPr>
          <w:sz w:val="24"/>
          <w:szCs w:val="24"/>
        </w:rPr>
        <w:t>Unfinished Business</w:t>
      </w:r>
    </w:p>
    <w:p w14:paraId="59AA6CF7" w14:textId="77777777" w:rsidR="008A3582" w:rsidRPr="00EB00A7" w:rsidRDefault="008A3582" w:rsidP="00516C02">
      <w:pPr>
        <w:spacing w:after="0"/>
        <w:rPr>
          <w:sz w:val="24"/>
          <w:szCs w:val="24"/>
        </w:rPr>
      </w:pPr>
      <w:r w:rsidRPr="00EB00A7">
        <w:rPr>
          <w:sz w:val="24"/>
          <w:szCs w:val="24"/>
        </w:rPr>
        <w:t>(</w:t>
      </w:r>
      <w:proofErr w:type="gramStart"/>
      <w:r w:rsidRPr="00EB00A7">
        <w:rPr>
          <w:sz w:val="24"/>
          <w:szCs w:val="24"/>
        </w:rPr>
        <w:t>none</w:t>
      </w:r>
      <w:proofErr w:type="gramEnd"/>
      <w:r w:rsidRPr="00EB00A7">
        <w:rPr>
          <w:sz w:val="24"/>
          <w:szCs w:val="24"/>
        </w:rPr>
        <w:t>)</w:t>
      </w:r>
    </w:p>
    <w:p w14:paraId="7A2317C5" w14:textId="77777777" w:rsidR="00516C02" w:rsidRPr="00EB00A7" w:rsidRDefault="00516C02" w:rsidP="00516C02">
      <w:pPr>
        <w:spacing w:after="0"/>
        <w:rPr>
          <w:sz w:val="24"/>
          <w:szCs w:val="24"/>
        </w:rPr>
      </w:pPr>
    </w:p>
    <w:p w14:paraId="2F53CAD1" w14:textId="77777777" w:rsidR="00516C02" w:rsidRPr="00EB00A7" w:rsidRDefault="00516C02" w:rsidP="00516C02">
      <w:pPr>
        <w:spacing w:after="0"/>
        <w:rPr>
          <w:sz w:val="24"/>
          <w:szCs w:val="24"/>
        </w:rPr>
      </w:pPr>
      <w:r w:rsidRPr="00EB00A7">
        <w:rPr>
          <w:sz w:val="24"/>
          <w:szCs w:val="24"/>
        </w:rPr>
        <w:t>New Business</w:t>
      </w:r>
    </w:p>
    <w:p w14:paraId="3C987D48" w14:textId="4F8C626B" w:rsidR="00EB00A7" w:rsidRDefault="009043BE" w:rsidP="004B0D52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color w:val="000000"/>
        </w:rPr>
      </w:pPr>
      <w:r w:rsidRPr="00EB00A7">
        <w:rPr>
          <w:rFonts w:ascii="Calibri" w:hAnsi="Calibri"/>
          <w:color w:val="000000"/>
        </w:rPr>
        <w:t>100K Distribution</w:t>
      </w:r>
      <w:r w:rsidR="00EB00A7">
        <w:rPr>
          <w:rFonts w:ascii="Calibri" w:hAnsi="Calibri"/>
          <w:color w:val="000000"/>
        </w:rPr>
        <w:t xml:space="preserve"> D</w:t>
      </w:r>
      <w:r w:rsidR="006F6F83" w:rsidRPr="00EB00A7">
        <w:rPr>
          <w:rFonts w:ascii="Calibri" w:hAnsi="Calibri"/>
          <w:color w:val="000000"/>
        </w:rPr>
        <w:t>iscussion</w:t>
      </w:r>
      <w:r w:rsidR="001335AF">
        <w:rPr>
          <w:rFonts w:ascii="Calibri" w:hAnsi="Calibri"/>
          <w:color w:val="000000"/>
        </w:rPr>
        <w:t>, Joe O’K</w:t>
      </w:r>
      <w:r w:rsidR="00EB00A7">
        <w:rPr>
          <w:rFonts w:ascii="Calibri" w:hAnsi="Calibri"/>
          <w:color w:val="000000"/>
        </w:rPr>
        <w:t>roy</w:t>
      </w:r>
      <w:r w:rsidR="006F6F83" w:rsidRPr="00EB00A7">
        <w:rPr>
          <w:rFonts w:ascii="Calibri" w:hAnsi="Calibri"/>
          <w:color w:val="000000"/>
        </w:rPr>
        <w:t xml:space="preserve">: </w:t>
      </w:r>
    </w:p>
    <w:p w14:paraId="410B0654" w14:textId="77777777" w:rsidR="00EB00A7" w:rsidRDefault="006F6F83" w:rsidP="00EB00A7">
      <w:pPr>
        <w:pStyle w:val="NormalWeb"/>
        <w:numPr>
          <w:ilvl w:val="1"/>
          <w:numId w:val="8"/>
        </w:numPr>
        <w:shd w:val="clear" w:color="auto" w:fill="FFFFFF"/>
        <w:rPr>
          <w:rFonts w:ascii="Calibri" w:hAnsi="Calibri"/>
          <w:color w:val="000000"/>
        </w:rPr>
      </w:pPr>
      <w:r w:rsidRPr="00EB00A7">
        <w:rPr>
          <w:rFonts w:ascii="Calibri" w:hAnsi="Calibri"/>
          <w:color w:val="000000"/>
        </w:rPr>
        <w:t xml:space="preserve">There was a charge to have a merit component, or to consider that. </w:t>
      </w:r>
    </w:p>
    <w:p w14:paraId="5EFE8FD1" w14:textId="7441153F" w:rsidR="004B0D52" w:rsidRDefault="006F6F83" w:rsidP="00972A54">
      <w:pPr>
        <w:pStyle w:val="NormalWeb"/>
        <w:numPr>
          <w:ilvl w:val="1"/>
          <w:numId w:val="8"/>
        </w:numPr>
        <w:shd w:val="clear" w:color="auto" w:fill="FFFFFF"/>
        <w:rPr>
          <w:rFonts w:ascii="Calibri" w:hAnsi="Calibri"/>
          <w:color w:val="000000"/>
        </w:rPr>
      </w:pPr>
      <w:r w:rsidRPr="00EB00A7">
        <w:rPr>
          <w:rFonts w:ascii="Calibri" w:hAnsi="Calibri"/>
          <w:color w:val="000000"/>
        </w:rPr>
        <w:t>Started out wanting to address compression, and</w:t>
      </w:r>
      <w:r w:rsidR="001335AF">
        <w:rPr>
          <w:rFonts w:ascii="Calibri" w:hAnsi="Calibri"/>
          <w:color w:val="000000"/>
        </w:rPr>
        <w:t xml:space="preserve"> then moved to market forces, C</w:t>
      </w:r>
      <w:r w:rsidRPr="00EB00A7">
        <w:rPr>
          <w:rFonts w:ascii="Calibri" w:hAnsi="Calibri"/>
          <w:color w:val="000000"/>
        </w:rPr>
        <w:t xml:space="preserve">UPA. Now there have been requests to make this merit based.  </w:t>
      </w:r>
      <w:r w:rsidR="00972A54">
        <w:rPr>
          <w:rFonts w:ascii="Calibri" w:hAnsi="Calibri"/>
          <w:color w:val="000000"/>
        </w:rPr>
        <w:t>Areas that we might consider being part: E</w:t>
      </w:r>
      <w:r w:rsidR="001D3284" w:rsidRPr="00EB00A7">
        <w:rPr>
          <w:rFonts w:ascii="Calibri" w:hAnsi="Calibri"/>
          <w:color w:val="000000"/>
        </w:rPr>
        <w:t>xternal Compression, P</w:t>
      </w:r>
      <w:r w:rsidR="00972A54">
        <w:rPr>
          <w:rFonts w:ascii="Calibri" w:hAnsi="Calibri"/>
          <w:color w:val="000000"/>
        </w:rPr>
        <w:t>ost-</w:t>
      </w:r>
      <w:r w:rsidR="001D3284" w:rsidRPr="00EB00A7">
        <w:rPr>
          <w:rFonts w:ascii="Calibri" w:hAnsi="Calibri"/>
          <w:color w:val="000000"/>
        </w:rPr>
        <w:t>T</w:t>
      </w:r>
      <w:r w:rsidR="00972A54">
        <w:rPr>
          <w:rFonts w:ascii="Calibri" w:hAnsi="Calibri"/>
          <w:color w:val="000000"/>
        </w:rPr>
        <w:t xml:space="preserve">enure </w:t>
      </w:r>
      <w:r w:rsidR="001D3284" w:rsidRPr="00EB00A7">
        <w:rPr>
          <w:rFonts w:ascii="Calibri" w:hAnsi="Calibri"/>
          <w:color w:val="000000"/>
        </w:rPr>
        <w:t>R</w:t>
      </w:r>
      <w:r w:rsidR="00972A54">
        <w:rPr>
          <w:rFonts w:ascii="Calibri" w:hAnsi="Calibri"/>
          <w:color w:val="000000"/>
        </w:rPr>
        <w:t>eview</w:t>
      </w:r>
      <w:r w:rsidR="001D3284" w:rsidRPr="00EB00A7">
        <w:rPr>
          <w:rFonts w:ascii="Calibri" w:hAnsi="Calibri"/>
          <w:color w:val="000000"/>
        </w:rPr>
        <w:t xml:space="preserve"> / Merit, internal comp</w:t>
      </w:r>
      <w:r w:rsidR="00EB00A7">
        <w:rPr>
          <w:rFonts w:ascii="Calibri" w:hAnsi="Calibri"/>
          <w:color w:val="000000"/>
        </w:rPr>
        <w:t>r</w:t>
      </w:r>
      <w:r w:rsidR="001D3284" w:rsidRPr="00EB00A7">
        <w:rPr>
          <w:rFonts w:ascii="Calibri" w:hAnsi="Calibri"/>
          <w:color w:val="000000"/>
        </w:rPr>
        <w:t>ession/retention</w:t>
      </w:r>
      <w:r w:rsidR="00972A54">
        <w:rPr>
          <w:rFonts w:ascii="Calibri" w:hAnsi="Calibri"/>
          <w:color w:val="000000"/>
        </w:rPr>
        <w:t>.</w:t>
      </w:r>
      <w:r w:rsidR="001D3284" w:rsidRPr="00EB00A7">
        <w:rPr>
          <w:rFonts w:ascii="Calibri" w:hAnsi="Calibri"/>
          <w:color w:val="000000"/>
        </w:rPr>
        <w:tab/>
      </w:r>
      <w:r w:rsidR="00972A54">
        <w:rPr>
          <w:rFonts w:ascii="Calibri" w:hAnsi="Calibri"/>
          <w:color w:val="000000"/>
        </w:rPr>
        <w:t>(</w:t>
      </w:r>
      <w:r w:rsidR="001D3284" w:rsidRPr="00972A54">
        <w:rPr>
          <w:rFonts w:ascii="Calibri" w:hAnsi="Calibri"/>
          <w:color w:val="000000"/>
        </w:rPr>
        <w:t>On the other side: Promotion</w:t>
      </w:r>
      <w:r w:rsidR="00972A54">
        <w:rPr>
          <w:rFonts w:ascii="Calibri" w:hAnsi="Calibri"/>
          <w:color w:val="000000"/>
        </w:rPr>
        <w:t>)</w:t>
      </w:r>
    </w:p>
    <w:p w14:paraId="66E033D1" w14:textId="77777777" w:rsidR="00972A54" w:rsidRPr="00972A54" w:rsidRDefault="00972A54" w:rsidP="00972A54">
      <w:pPr>
        <w:pStyle w:val="NormalWeb"/>
        <w:shd w:val="clear" w:color="auto" w:fill="FFFFFF"/>
        <w:rPr>
          <w:rFonts w:ascii="Calibri" w:hAnsi="Calibri"/>
          <w:color w:val="000000"/>
        </w:rPr>
      </w:pPr>
    </w:p>
    <w:p w14:paraId="4230D289" w14:textId="42A98FEE" w:rsidR="00972A54" w:rsidRDefault="009043BE" w:rsidP="004B0D52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color w:val="000000"/>
        </w:rPr>
      </w:pPr>
      <w:r w:rsidRPr="00EB00A7">
        <w:rPr>
          <w:rFonts w:ascii="Calibri" w:hAnsi="Calibri"/>
          <w:color w:val="000000"/>
        </w:rPr>
        <w:t>International Travelling Classroom Administration</w:t>
      </w:r>
      <w:r w:rsidR="001D3284" w:rsidRPr="00EB00A7">
        <w:rPr>
          <w:rFonts w:ascii="Calibri" w:hAnsi="Calibri"/>
          <w:color w:val="000000"/>
        </w:rPr>
        <w:t xml:space="preserve">: ITC has been with us around 13 years; always coordinated by faculty member; Ken </w:t>
      </w:r>
      <w:proofErr w:type="spellStart"/>
      <w:r w:rsidR="001D3284" w:rsidRPr="00EB00A7">
        <w:rPr>
          <w:rFonts w:ascii="Calibri" w:hAnsi="Calibri"/>
          <w:color w:val="000000"/>
        </w:rPr>
        <w:t>Stoffera</w:t>
      </w:r>
      <w:r w:rsidR="001335AF">
        <w:rPr>
          <w:rFonts w:ascii="Calibri" w:hAnsi="Calibri"/>
          <w:color w:val="000000"/>
        </w:rPr>
        <w:t>h</w:t>
      </w:r>
      <w:r w:rsidR="001D3284" w:rsidRPr="00EB00A7">
        <w:rPr>
          <w:rFonts w:ascii="Calibri" w:hAnsi="Calibri"/>
          <w:color w:val="000000"/>
        </w:rPr>
        <w:t>n</w:t>
      </w:r>
      <w:proofErr w:type="spellEnd"/>
      <w:r w:rsidR="001D3284" w:rsidRPr="00EB00A7">
        <w:rPr>
          <w:rFonts w:ascii="Calibri" w:hAnsi="Calibri"/>
          <w:color w:val="000000"/>
        </w:rPr>
        <w:t xml:space="preserve"> is doing it now, but he’s facing retirement soon. He suggested a search. Ran one last year and this </w:t>
      </w:r>
      <w:r w:rsidR="00972A54">
        <w:rPr>
          <w:rFonts w:ascii="Calibri" w:hAnsi="Calibri"/>
          <w:color w:val="000000"/>
        </w:rPr>
        <w:t xml:space="preserve">year </w:t>
      </w:r>
      <w:r w:rsidR="001D3284" w:rsidRPr="00EB00A7">
        <w:rPr>
          <w:rFonts w:ascii="Calibri" w:hAnsi="Calibri"/>
          <w:color w:val="000000"/>
        </w:rPr>
        <w:t xml:space="preserve">and failed both. Two apps each time, but there were issues with continuity. We want to keep ITC. Small committee that worked with ITC came up with a different solution. That would be for her office to coordinate </w:t>
      </w:r>
      <w:r w:rsidR="00972A54">
        <w:rPr>
          <w:rFonts w:ascii="Calibri" w:hAnsi="Calibri"/>
          <w:color w:val="000000"/>
        </w:rPr>
        <w:t xml:space="preserve">the program </w:t>
      </w:r>
      <w:r w:rsidR="001D3284" w:rsidRPr="00EB00A7">
        <w:rPr>
          <w:rFonts w:ascii="Calibri" w:hAnsi="Calibri"/>
          <w:color w:val="000000"/>
        </w:rPr>
        <w:t>like</w:t>
      </w:r>
      <w:r w:rsidR="00972A54">
        <w:rPr>
          <w:rFonts w:ascii="Calibri" w:hAnsi="Calibri"/>
          <w:color w:val="000000"/>
        </w:rPr>
        <w:t xml:space="preserve"> they do</w:t>
      </w:r>
      <w:r w:rsidR="001D3284" w:rsidRPr="00EB00A7">
        <w:rPr>
          <w:rFonts w:ascii="Calibri" w:hAnsi="Calibri"/>
          <w:color w:val="000000"/>
        </w:rPr>
        <w:t xml:space="preserve"> Wisconsin in Scotland. It would provide continuity and stability. Switching from what has been faculty.  </w:t>
      </w:r>
      <w:r w:rsidR="00E8302F" w:rsidRPr="00EB00A7">
        <w:rPr>
          <w:rFonts w:ascii="Calibri" w:hAnsi="Calibri"/>
          <w:color w:val="000000"/>
        </w:rPr>
        <w:t xml:space="preserve">We would like to </w:t>
      </w:r>
      <w:r w:rsidR="00E8302F" w:rsidRPr="00EB00A7">
        <w:rPr>
          <w:rFonts w:ascii="Calibri" w:hAnsi="Calibri"/>
          <w:color w:val="000000"/>
        </w:rPr>
        <w:lastRenderedPageBreak/>
        <w:t>run this by the international studies committee a pro</w:t>
      </w:r>
      <w:r w:rsidR="00972A54">
        <w:rPr>
          <w:rFonts w:ascii="Calibri" w:hAnsi="Calibri"/>
          <w:color w:val="000000"/>
        </w:rPr>
        <w:t>posal to move the ITC</w:t>
      </w:r>
      <w:r w:rsidR="00E8302F" w:rsidRPr="00EB00A7">
        <w:rPr>
          <w:rFonts w:ascii="Calibri" w:hAnsi="Calibri"/>
          <w:color w:val="000000"/>
        </w:rPr>
        <w:t xml:space="preserve"> over to them and then we’ll take this by the senate. </w:t>
      </w:r>
    </w:p>
    <w:p w14:paraId="6609A40A" w14:textId="77777777" w:rsidR="00972A54" w:rsidRPr="00972A54" w:rsidRDefault="00972A54" w:rsidP="00972A54">
      <w:pPr>
        <w:pStyle w:val="NormalWeb"/>
        <w:shd w:val="clear" w:color="auto" w:fill="FFFFFF"/>
        <w:rPr>
          <w:rFonts w:ascii="Calibri" w:hAnsi="Calibri"/>
          <w:color w:val="000000"/>
        </w:rPr>
      </w:pPr>
    </w:p>
    <w:p w14:paraId="1AE6FE69" w14:textId="08E40E44" w:rsidR="00EB00A7" w:rsidRPr="00EB00A7" w:rsidRDefault="00EB00A7" w:rsidP="004B0D52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color w:val="000000"/>
        </w:rPr>
      </w:pPr>
      <w:r w:rsidRPr="00EB00A7">
        <w:rPr>
          <w:rFonts w:ascii="Calibri" w:hAnsi="Calibri"/>
          <w:color w:val="000000"/>
        </w:rPr>
        <w:t>Approval of minutes: minutes of 2/6/17, 2/13/17, 2/27/17, and 3/6/17 were approved</w:t>
      </w:r>
      <w:r w:rsidR="00C423BB">
        <w:rPr>
          <w:rFonts w:ascii="Calibri" w:hAnsi="Calibri"/>
          <w:color w:val="000000"/>
        </w:rPr>
        <w:t xml:space="preserve"> with one change (change MD to ACD) to the 2/27 minutes only</w:t>
      </w:r>
    </w:p>
    <w:p w14:paraId="2ABAAF67" w14:textId="77777777" w:rsidR="00EB00A7" w:rsidRDefault="00EB00A7" w:rsidP="00EB00A7">
      <w:pPr>
        <w:pStyle w:val="NormalWeb"/>
        <w:shd w:val="clear" w:color="auto" w:fill="FFFFFF"/>
        <w:ind w:left="1080"/>
        <w:rPr>
          <w:rFonts w:ascii="Calibri" w:hAnsi="Calibri"/>
          <w:color w:val="000000"/>
        </w:rPr>
      </w:pPr>
      <w:r w:rsidRPr="00EB00A7">
        <w:rPr>
          <w:rFonts w:ascii="Calibri" w:hAnsi="Calibri"/>
          <w:color w:val="000000"/>
        </w:rPr>
        <w:t>Peterson / Bench</w:t>
      </w:r>
    </w:p>
    <w:p w14:paraId="56E7D12B" w14:textId="77777777" w:rsidR="009D7ECB" w:rsidRDefault="009D7ECB" w:rsidP="00EB00A7">
      <w:pPr>
        <w:pStyle w:val="NormalWeb"/>
        <w:shd w:val="clear" w:color="auto" w:fill="FFFFFF"/>
        <w:ind w:left="1080"/>
        <w:rPr>
          <w:rFonts w:ascii="Calibri" w:hAnsi="Calibri"/>
          <w:color w:val="000000"/>
        </w:rPr>
      </w:pPr>
    </w:p>
    <w:p w14:paraId="165034CB" w14:textId="53AFF601" w:rsidR="009D7ECB" w:rsidRDefault="009D7ECB" w:rsidP="009D7ECB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 xml:space="preserve">Discussion of who could be on a committee to discuss the central pool and </w:t>
      </w:r>
      <w:r w:rsidR="00C423BB">
        <w:rPr>
          <w:rFonts w:ascii="Calibri" w:hAnsi="Calibri"/>
          <w:color w:val="000000"/>
        </w:rPr>
        <w:t>budget cycle</w:t>
      </w:r>
      <w:r>
        <w:rPr>
          <w:rFonts w:ascii="Calibri" w:hAnsi="Calibri"/>
          <w:color w:val="000000"/>
        </w:rPr>
        <w:t xml:space="preserve">. The people on the committee: The Provost, Elizabeth, </w:t>
      </w:r>
      <w:r w:rsidR="00C423BB">
        <w:rPr>
          <w:rFonts w:ascii="Calibri" w:hAnsi="Calibri"/>
          <w:color w:val="000000"/>
        </w:rPr>
        <w:t xml:space="preserve">one of the </w:t>
      </w:r>
      <w:r>
        <w:rPr>
          <w:rFonts w:ascii="Calibri" w:hAnsi="Calibri"/>
          <w:color w:val="000000"/>
        </w:rPr>
        <w:t>Dean</w:t>
      </w:r>
      <w:r w:rsidR="00C423BB">
        <w:rPr>
          <w:rFonts w:ascii="Calibri" w:hAnsi="Calibri"/>
          <w:color w:val="000000"/>
        </w:rPr>
        <w:t>s</w:t>
      </w:r>
      <w:r>
        <w:rPr>
          <w:rFonts w:ascii="Calibri" w:hAnsi="Calibri"/>
          <w:color w:val="000000"/>
        </w:rPr>
        <w:t>, Exec.</w:t>
      </w:r>
      <w:r w:rsidR="00C423BB">
        <w:rPr>
          <w:rFonts w:ascii="Calibri" w:hAnsi="Calibri"/>
          <w:color w:val="000000"/>
        </w:rPr>
        <w:t xml:space="preserve"> </w:t>
      </w:r>
      <w:proofErr w:type="gramStart"/>
      <w:r w:rsidR="00C423BB">
        <w:rPr>
          <w:rFonts w:ascii="Calibri" w:hAnsi="Calibri"/>
          <w:color w:val="000000"/>
        </w:rPr>
        <w:t>committee</w:t>
      </w:r>
      <w:proofErr w:type="gramEnd"/>
      <w:r>
        <w:rPr>
          <w:rFonts w:ascii="Calibri" w:hAnsi="Calibri"/>
          <w:color w:val="000000"/>
        </w:rPr>
        <w:t xml:space="preserve"> member, one budget </w:t>
      </w:r>
      <w:r w:rsidR="00C423BB">
        <w:rPr>
          <w:rFonts w:ascii="Calibri" w:hAnsi="Calibri"/>
          <w:color w:val="000000"/>
        </w:rPr>
        <w:t>task force</w:t>
      </w:r>
      <w:r>
        <w:rPr>
          <w:rFonts w:ascii="Calibri" w:hAnsi="Calibri"/>
          <w:color w:val="000000"/>
        </w:rPr>
        <w:t xml:space="preserve"> member, one from senate at large.</w:t>
      </w:r>
    </w:p>
    <w:p w14:paraId="1E05FEE1" w14:textId="77777777" w:rsidR="00972A54" w:rsidRDefault="00972A54" w:rsidP="00972A54">
      <w:pPr>
        <w:pStyle w:val="NormalWeb"/>
        <w:shd w:val="clear" w:color="auto" w:fill="FFFFFF"/>
        <w:rPr>
          <w:rFonts w:ascii="Calibri" w:hAnsi="Calibri"/>
          <w:color w:val="000000"/>
        </w:rPr>
      </w:pPr>
    </w:p>
    <w:p w14:paraId="670FBAE1" w14:textId="7E16658A" w:rsidR="009D7ECB" w:rsidRDefault="00972A54" w:rsidP="009D7ECB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>Ryan: has not received any nominations</w:t>
      </w:r>
      <w:r w:rsidR="009D7ECB">
        <w:rPr>
          <w:rFonts w:ascii="Calibri" w:hAnsi="Calibri"/>
          <w:color w:val="000000"/>
        </w:rPr>
        <w:t xml:space="preserve"> from CAF</w:t>
      </w:r>
      <w:r w:rsidR="00C423BB">
        <w:rPr>
          <w:rFonts w:ascii="Calibri" w:hAnsi="Calibri"/>
          <w:color w:val="000000"/>
        </w:rPr>
        <w:t>ES</w:t>
      </w:r>
      <w:r w:rsidR="009D7ECB">
        <w:rPr>
          <w:rFonts w:ascii="Calibri" w:hAnsi="Calibri"/>
          <w:color w:val="000000"/>
        </w:rPr>
        <w:t>;</w:t>
      </w:r>
      <w:r>
        <w:rPr>
          <w:rFonts w:ascii="Calibri" w:hAnsi="Calibri"/>
          <w:color w:val="000000"/>
        </w:rPr>
        <w:t xml:space="preserve"> we have the CAS nominations. We will replace </w:t>
      </w:r>
      <w:r w:rsidR="00C423BB">
        <w:rPr>
          <w:rFonts w:ascii="Calibri" w:hAnsi="Calibri"/>
          <w:color w:val="000000"/>
        </w:rPr>
        <w:t>Helena</w:t>
      </w:r>
      <w:r>
        <w:rPr>
          <w:rFonts w:ascii="Calibri" w:hAnsi="Calibri"/>
          <w:color w:val="000000"/>
        </w:rPr>
        <w:t xml:space="preserve">’s position to the end of her term. </w:t>
      </w:r>
      <w:r w:rsidR="009D7ECB">
        <w:rPr>
          <w:rFonts w:ascii="Calibri" w:hAnsi="Calibri"/>
          <w:color w:val="000000"/>
        </w:rPr>
        <w:t xml:space="preserve"> </w:t>
      </w:r>
      <w:r>
        <w:rPr>
          <w:rFonts w:ascii="Calibri" w:hAnsi="Calibri"/>
          <w:color w:val="000000"/>
        </w:rPr>
        <w:t>Will extend it for a week if he needs to.</w:t>
      </w:r>
      <w:r w:rsidR="009D7ECB">
        <w:rPr>
          <w:rFonts w:ascii="Calibri" w:hAnsi="Calibri"/>
          <w:color w:val="000000"/>
        </w:rPr>
        <w:t xml:space="preserve"> </w:t>
      </w:r>
    </w:p>
    <w:p w14:paraId="61812BF8" w14:textId="77777777" w:rsidR="00EB00A7" w:rsidRPr="00EB00A7" w:rsidRDefault="00EB00A7" w:rsidP="00EB00A7">
      <w:pPr>
        <w:pStyle w:val="NormalWeb"/>
        <w:shd w:val="clear" w:color="auto" w:fill="FFFFFF"/>
        <w:ind w:left="1080"/>
        <w:rPr>
          <w:rFonts w:ascii="Calibri" w:hAnsi="Calibri"/>
          <w:color w:val="000000"/>
        </w:rPr>
      </w:pPr>
    </w:p>
    <w:p w14:paraId="3380A7F4" w14:textId="5B2A8293" w:rsidR="009043BE" w:rsidRPr="00EB00A7" w:rsidRDefault="009043BE" w:rsidP="009D7ECB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color w:val="000000"/>
        </w:rPr>
      </w:pPr>
      <w:r w:rsidRPr="00EB00A7">
        <w:rPr>
          <w:rFonts w:ascii="Calibri" w:hAnsi="Calibri"/>
          <w:color w:val="000000"/>
        </w:rPr>
        <w:t>Agenda items for the next Senate meeting</w:t>
      </w:r>
      <w:r w:rsidR="00C423BB">
        <w:rPr>
          <w:rFonts w:ascii="Calibri" w:hAnsi="Calibri"/>
          <w:color w:val="000000"/>
        </w:rPr>
        <w:t xml:space="preserve"> (not addressed, need to do later this week)</w:t>
      </w:r>
    </w:p>
    <w:p w14:paraId="69B813D4" w14:textId="77777777" w:rsidR="0000582D" w:rsidRPr="00EB00A7" w:rsidRDefault="0000582D" w:rsidP="004B0D52">
      <w:pPr>
        <w:pStyle w:val="NormalWeb"/>
        <w:shd w:val="clear" w:color="auto" w:fill="FFFFFF"/>
        <w:rPr>
          <w:rFonts w:ascii="Calibri" w:hAnsi="Calibri"/>
          <w:color w:val="000000"/>
        </w:rPr>
      </w:pPr>
    </w:p>
    <w:p w14:paraId="085E6BF0" w14:textId="2D4B3215" w:rsidR="003E2382" w:rsidRPr="00EB00A7" w:rsidRDefault="00516C02" w:rsidP="006B0C02">
      <w:pPr>
        <w:spacing w:after="0"/>
        <w:rPr>
          <w:sz w:val="24"/>
          <w:szCs w:val="24"/>
        </w:rPr>
      </w:pPr>
      <w:r w:rsidRPr="00EB00A7">
        <w:rPr>
          <w:sz w:val="24"/>
          <w:szCs w:val="24"/>
        </w:rPr>
        <w:t>Adjournment</w:t>
      </w:r>
      <w:r w:rsidR="009F6E7C">
        <w:rPr>
          <w:sz w:val="24"/>
          <w:szCs w:val="24"/>
        </w:rPr>
        <w:t xml:space="preserve">, 4:48 p.m.: Peterson / Parkinson </w:t>
      </w:r>
    </w:p>
    <w:sectPr w:rsidR="003E2382" w:rsidRPr="00EB00A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33F2E5" w14:textId="77777777" w:rsidR="00406D5C" w:rsidRDefault="00406D5C" w:rsidP="00A66570">
      <w:pPr>
        <w:spacing w:after="0" w:line="240" w:lineRule="auto"/>
      </w:pPr>
      <w:r>
        <w:separator/>
      </w:r>
    </w:p>
  </w:endnote>
  <w:endnote w:type="continuationSeparator" w:id="0">
    <w:p w14:paraId="4F3A6850" w14:textId="77777777" w:rsidR="00406D5C" w:rsidRDefault="00406D5C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36DF79" w14:textId="77777777" w:rsidR="009D7ECB" w:rsidRDefault="009D7EC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8FC186" w14:textId="77777777" w:rsidR="009D7ECB" w:rsidRDefault="009D7EC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FE0330" w14:textId="77777777" w:rsidR="009D7ECB" w:rsidRDefault="009D7EC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2309A95" w14:textId="77777777" w:rsidR="00406D5C" w:rsidRDefault="00406D5C" w:rsidP="00A66570">
      <w:pPr>
        <w:spacing w:after="0" w:line="240" w:lineRule="auto"/>
      </w:pPr>
      <w:r>
        <w:separator/>
      </w:r>
    </w:p>
  </w:footnote>
  <w:footnote w:type="continuationSeparator" w:id="0">
    <w:p w14:paraId="4D4358A1" w14:textId="77777777" w:rsidR="00406D5C" w:rsidRDefault="00406D5C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383B44" w14:textId="77777777" w:rsidR="009D7ECB" w:rsidRDefault="009D7EC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5293ED" w14:textId="77777777" w:rsidR="009D7ECB" w:rsidRDefault="009D7ECB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 wp14:anchorId="6FB33FDB" wp14:editId="4AA59D62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401C3E3" w14:textId="77777777" w:rsidR="009D7ECB" w:rsidRPr="00C42CC1" w:rsidRDefault="009D7ECB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14:paraId="62C4BEAB" w14:textId="77777777" w:rsidR="009D7ECB" w:rsidRDefault="009D7ECB" w:rsidP="00A66570">
    <w:pPr>
      <w:pStyle w:val="Header"/>
    </w:pPr>
    <w:r>
      <w:rPr>
        <w:rFonts w:ascii="Arial" w:hAnsi="Arial"/>
        <w:sz w:val="14"/>
        <w:szCs w:val="14"/>
      </w:rPr>
      <w:t>Senators: Chair – Mialisa Moline , Vice Chair – Rellen Hardtke, Elections Chair –Ryan Bench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>
      <w:rPr>
        <w:rFonts w:ascii="Arial" w:hAnsi="Arial"/>
        <w:sz w:val="14"/>
        <w:szCs w:val="14"/>
      </w:rPr>
      <w:t>Michelle Parkinson, Academic Staff Council Liaison-Karl Peterson</w:t>
    </w:r>
  </w:p>
  <w:p w14:paraId="30D392D8" w14:textId="77777777" w:rsidR="009D7ECB" w:rsidRDefault="009D7EC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AD8E30" w14:textId="77777777" w:rsidR="009D7ECB" w:rsidRDefault="009D7EC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E06838"/>
    <w:multiLevelType w:val="hybridMultilevel"/>
    <w:tmpl w:val="C600A638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F36D72"/>
    <w:multiLevelType w:val="hybridMultilevel"/>
    <w:tmpl w:val="144886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7"/>
  </w:num>
  <w:num w:numId="4">
    <w:abstractNumId w:val="4"/>
  </w:num>
  <w:num w:numId="5">
    <w:abstractNumId w:val="0"/>
  </w:num>
  <w:num w:numId="6">
    <w:abstractNumId w:val="5"/>
  </w:num>
  <w:num w:numId="7">
    <w:abstractNumId w:val="8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0582D"/>
    <w:rsid w:val="00024B75"/>
    <w:rsid w:val="000C0F97"/>
    <w:rsid w:val="000E5BF0"/>
    <w:rsid w:val="001335AF"/>
    <w:rsid w:val="00134069"/>
    <w:rsid w:val="00163993"/>
    <w:rsid w:val="00181BAE"/>
    <w:rsid w:val="00195012"/>
    <w:rsid w:val="001C69BE"/>
    <w:rsid w:val="001D3284"/>
    <w:rsid w:val="003028FC"/>
    <w:rsid w:val="003E2382"/>
    <w:rsid w:val="00406D5C"/>
    <w:rsid w:val="00430EF6"/>
    <w:rsid w:val="004B0D52"/>
    <w:rsid w:val="004B7CCC"/>
    <w:rsid w:val="004D3AB9"/>
    <w:rsid w:val="00516C02"/>
    <w:rsid w:val="00547841"/>
    <w:rsid w:val="005B11FB"/>
    <w:rsid w:val="005B323D"/>
    <w:rsid w:val="005C6D62"/>
    <w:rsid w:val="005F286C"/>
    <w:rsid w:val="0064200D"/>
    <w:rsid w:val="00697040"/>
    <w:rsid w:val="006B0C02"/>
    <w:rsid w:val="006E3D96"/>
    <w:rsid w:val="006F6F83"/>
    <w:rsid w:val="00783EE8"/>
    <w:rsid w:val="00885317"/>
    <w:rsid w:val="008A3582"/>
    <w:rsid w:val="009043BE"/>
    <w:rsid w:val="00972A54"/>
    <w:rsid w:val="009D7ECB"/>
    <w:rsid w:val="009F6E7C"/>
    <w:rsid w:val="00A417A7"/>
    <w:rsid w:val="00A66570"/>
    <w:rsid w:val="00AF61C1"/>
    <w:rsid w:val="00B63614"/>
    <w:rsid w:val="00BB5E60"/>
    <w:rsid w:val="00C423BB"/>
    <w:rsid w:val="00C50E97"/>
    <w:rsid w:val="00C73097"/>
    <w:rsid w:val="00E8302F"/>
    <w:rsid w:val="00EB00A7"/>
    <w:rsid w:val="00F96651"/>
    <w:rsid w:val="00FC3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F1242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2404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2017-04-03T20:20:00Z</dcterms:created>
  <dcterms:modified xsi:type="dcterms:W3CDTF">2017-04-03T20:20:00Z</dcterms:modified>
</cp:coreProperties>
</file>